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CB5D2BE" w14:textId="0863C7F6" w:rsidR="001819EC" w:rsidRPr="006C670B" w:rsidRDefault="001819EC" w:rsidP="001819E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PROTOKOL O SKÚŠKE č</w:t>
      </w:r>
      <w:r w:rsidR="00D52F2D">
        <w:rPr>
          <w:b/>
          <w:bCs/>
          <w:sz w:val="32"/>
          <w:szCs w:val="32"/>
        </w:rPr>
        <w:t>.</w:t>
      </w:r>
      <w:r w:rsidR="00C95C0A">
        <w:rPr>
          <w:b/>
          <w:bCs/>
          <w:sz w:val="32"/>
          <w:szCs w:val="32"/>
        </w:rPr>
        <w:t>1009</w:t>
      </w:r>
      <w:r w:rsidR="00AA00A5">
        <w:rPr>
          <w:b/>
          <w:bCs/>
          <w:sz w:val="32"/>
          <w:szCs w:val="32"/>
        </w:rPr>
        <w:t>/</w:t>
      </w:r>
      <w:r w:rsidR="00C95C0A">
        <w:rPr>
          <w:b/>
          <w:bCs/>
          <w:sz w:val="32"/>
          <w:szCs w:val="32"/>
        </w:rPr>
        <w:t>8</w:t>
      </w:r>
      <w:r w:rsidR="00AA00A5">
        <w:rPr>
          <w:b/>
          <w:bCs/>
          <w:sz w:val="32"/>
          <w:szCs w:val="32"/>
        </w:rPr>
        <w:t>/2019</w:t>
      </w:r>
    </w:p>
    <w:p w14:paraId="6662B7C2" w14:textId="77777777" w:rsidR="001819EC" w:rsidRDefault="001819EC" w:rsidP="001819EC">
      <w:pPr>
        <w:jc w:val="center"/>
      </w:pPr>
      <w:proofErr w:type="spellStart"/>
      <w:r>
        <w:rPr>
          <w:bCs/>
          <w:i/>
          <w:sz w:val="20"/>
          <w:szCs w:val="20"/>
        </w:rPr>
        <w:t>Proccedings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of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examination</w:t>
      </w:r>
      <w:proofErr w:type="spellEnd"/>
      <w:r>
        <w:rPr>
          <w:bCs/>
          <w:i/>
          <w:sz w:val="20"/>
          <w:szCs w:val="20"/>
        </w:rPr>
        <w:t xml:space="preserve"> No.</w:t>
      </w:r>
    </w:p>
    <w:p w14:paraId="74308DAD" w14:textId="77777777" w:rsidR="001819EC" w:rsidRDefault="001819EC" w:rsidP="001819EC">
      <w:pPr>
        <w:jc w:val="center"/>
      </w:pPr>
      <w:r>
        <w:tab/>
      </w:r>
      <w:r>
        <w:tab/>
      </w:r>
      <w:r>
        <w:tab/>
      </w:r>
    </w:p>
    <w:p w14:paraId="05B81DE3" w14:textId="68439D2E" w:rsidR="001819EC" w:rsidRDefault="001819EC" w:rsidP="001819EC">
      <w:r>
        <w:t>Zákazník, adresa zákazníka/</w:t>
      </w:r>
      <w:proofErr w:type="spellStart"/>
      <w:r w:rsidRPr="004F352B">
        <w:rPr>
          <w:bCs/>
          <w:i/>
          <w:sz w:val="20"/>
          <w:szCs w:val="20"/>
        </w:rPr>
        <w:t>Name</w:t>
      </w:r>
      <w:proofErr w:type="spellEnd"/>
      <w:r w:rsidRPr="004F352B">
        <w:rPr>
          <w:bCs/>
          <w:i/>
          <w:sz w:val="20"/>
          <w:szCs w:val="20"/>
        </w:rPr>
        <w:t xml:space="preserve"> and </w:t>
      </w:r>
      <w:proofErr w:type="spellStart"/>
      <w:r w:rsidRPr="004F352B">
        <w:rPr>
          <w:bCs/>
          <w:i/>
          <w:sz w:val="20"/>
          <w:szCs w:val="20"/>
        </w:rPr>
        <w:t>adress</w:t>
      </w:r>
      <w:proofErr w:type="spellEnd"/>
      <w:r>
        <w:t xml:space="preserve">: </w:t>
      </w:r>
      <w:r w:rsidR="00C95C0A">
        <w:t>Michal Kollár</w:t>
      </w:r>
    </w:p>
    <w:p w14:paraId="035F40A5" w14:textId="6BE476E8" w:rsidR="001819EC" w:rsidRPr="00970124" w:rsidRDefault="001819EC" w:rsidP="001819EC">
      <w:r>
        <w:t>Predmet skúšania/</w:t>
      </w:r>
      <w:proofErr w:type="spellStart"/>
      <w:r w:rsidRPr="006C670B">
        <w:rPr>
          <w:bCs/>
          <w:i/>
          <w:sz w:val="20"/>
          <w:szCs w:val="20"/>
        </w:rPr>
        <w:t>Object</w:t>
      </w:r>
      <w:proofErr w:type="spellEnd"/>
      <w:r>
        <w:t xml:space="preserve"> </w:t>
      </w:r>
      <w:proofErr w:type="spellStart"/>
      <w:r>
        <w:rPr>
          <w:bCs/>
          <w:i/>
          <w:sz w:val="20"/>
          <w:szCs w:val="20"/>
        </w:rPr>
        <w:t>of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examination</w:t>
      </w:r>
      <w:proofErr w:type="spellEnd"/>
      <w:r>
        <w:rPr>
          <w:bCs/>
          <w:i/>
          <w:sz w:val="20"/>
          <w:szCs w:val="20"/>
        </w:rPr>
        <w:t xml:space="preserve">: </w:t>
      </w:r>
      <w:r>
        <w:rPr>
          <w:bCs/>
          <w:sz w:val="20"/>
          <w:szCs w:val="20"/>
        </w:rPr>
        <w:t>víno</w:t>
      </w:r>
      <w:r w:rsidR="006A52A5">
        <w:rPr>
          <w:bCs/>
          <w:sz w:val="20"/>
          <w:szCs w:val="20"/>
        </w:rPr>
        <w:t xml:space="preserve"> </w:t>
      </w:r>
    </w:p>
    <w:p w14:paraId="783FAFBD" w14:textId="00631154" w:rsidR="001819EC" w:rsidRDefault="001819EC" w:rsidP="001819EC">
      <w:pPr>
        <w:rPr>
          <w:b/>
          <w:bCs/>
          <w:sz w:val="28"/>
          <w:szCs w:val="28"/>
        </w:rPr>
      </w:pPr>
      <w:r>
        <w:t>Identifikácia vzorky</w:t>
      </w:r>
      <w:r>
        <w:rPr>
          <w:sz w:val="18"/>
          <w:szCs w:val="18"/>
        </w:rPr>
        <w:t xml:space="preserve"> (odroda, šarža,)/</w:t>
      </w:r>
      <w:proofErr w:type="spellStart"/>
      <w:r w:rsidRPr="006C670B">
        <w:rPr>
          <w:bCs/>
          <w:i/>
          <w:sz w:val="20"/>
          <w:szCs w:val="20"/>
        </w:rPr>
        <w:t>Identification</w:t>
      </w:r>
      <w:proofErr w:type="spellEnd"/>
      <w:r>
        <w:t>:</w:t>
      </w:r>
      <w:r w:rsidR="00755D72">
        <w:t xml:space="preserve"> </w:t>
      </w:r>
      <w:r w:rsidR="00C95C0A">
        <w:t>Devín ´19</w:t>
      </w:r>
    </w:p>
    <w:p w14:paraId="3E45CF89" w14:textId="3AA9E679" w:rsidR="001819EC" w:rsidRDefault="001819EC" w:rsidP="001819EC">
      <w:r>
        <w:t>Dátum prijatia vzorky</w:t>
      </w:r>
      <w:r w:rsidR="00C40AFF">
        <w:t>:</w:t>
      </w:r>
      <w:r w:rsidR="00C95C0A">
        <w:t>09.10.</w:t>
      </w:r>
      <w:r w:rsidR="003252E4">
        <w:t xml:space="preserve"> </w:t>
      </w:r>
      <w:r w:rsidR="00C84477">
        <w:t>2019</w:t>
      </w:r>
    </w:p>
    <w:p w14:paraId="17378793" w14:textId="77777777" w:rsidR="001819EC" w:rsidRDefault="001819EC" w:rsidP="001819EC">
      <w:r>
        <w:t>Postupy odberu: Vzorku odobral zákazník (N)</w:t>
      </w:r>
    </w:p>
    <w:p w14:paraId="267B6722" w14:textId="6F154DE9" w:rsidR="00AE44B8" w:rsidRDefault="00AE44B8" w:rsidP="00AE44B8">
      <w:r>
        <w:t>Dátum vykonania analýzy/</w:t>
      </w:r>
      <w:proofErr w:type="spellStart"/>
      <w:r w:rsidRPr="006C670B">
        <w:rPr>
          <w:bCs/>
          <w:i/>
          <w:sz w:val="20"/>
          <w:szCs w:val="20"/>
        </w:rPr>
        <w:t>Date</w:t>
      </w:r>
      <w:proofErr w:type="spellEnd"/>
      <w:r w:rsidRPr="006C670B"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of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analysis</w:t>
      </w:r>
      <w:proofErr w:type="spellEnd"/>
      <w:r>
        <w:t xml:space="preserve">: </w:t>
      </w:r>
      <w:r w:rsidR="00C95C0A">
        <w:t>10.10.-11.10.2019</w:t>
      </w:r>
    </w:p>
    <w:p w14:paraId="67303C38" w14:textId="77777777" w:rsidR="00AE44B8" w:rsidRDefault="00AE44B8" w:rsidP="00AE44B8"/>
    <w:p w14:paraId="3C5F838A" w14:textId="77777777" w:rsidR="00F45EA3" w:rsidRDefault="00F45EA3" w:rsidP="001819EC">
      <w:pPr>
        <w:jc w:val="center"/>
        <w:rPr>
          <w:b/>
          <w:bCs/>
          <w:sz w:val="28"/>
          <w:szCs w:val="28"/>
        </w:rPr>
      </w:pPr>
    </w:p>
    <w:p w14:paraId="45127F5E" w14:textId="5544683B" w:rsidR="001819EC" w:rsidRDefault="001819EC" w:rsidP="001819EC">
      <w:pPr>
        <w:jc w:val="center"/>
        <w:rPr>
          <w:b/>
          <w:bCs/>
          <w:sz w:val="12"/>
          <w:szCs w:val="12"/>
        </w:rPr>
      </w:pPr>
      <w:r>
        <w:rPr>
          <w:b/>
          <w:bCs/>
          <w:sz w:val="28"/>
          <w:szCs w:val="28"/>
        </w:rPr>
        <w:t xml:space="preserve">Výsledky/ </w:t>
      </w:r>
      <w:proofErr w:type="spellStart"/>
      <w:r>
        <w:rPr>
          <w:b/>
          <w:bCs/>
          <w:sz w:val="28"/>
          <w:szCs w:val="28"/>
        </w:rPr>
        <w:t>Results</w:t>
      </w:r>
      <w:proofErr w:type="spellEnd"/>
    </w:p>
    <w:p w14:paraId="71AD03D9" w14:textId="77777777" w:rsidR="001819EC" w:rsidRDefault="001819EC" w:rsidP="001819EC">
      <w:pPr>
        <w:jc w:val="center"/>
        <w:rPr>
          <w:b/>
          <w:bCs/>
          <w:sz w:val="12"/>
          <w:szCs w:val="12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993"/>
        <w:gridCol w:w="1275"/>
        <w:gridCol w:w="1985"/>
        <w:gridCol w:w="1701"/>
        <w:gridCol w:w="1417"/>
      </w:tblGrid>
      <w:tr w:rsidR="001819EC" w14:paraId="08709841" w14:textId="77777777" w:rsidTr="003E1ED0">
        <w:tc>
          <w:tcPr>
            <w:tcW w:w="3402" w:type="dxa"/>
            <w:shd w:val="clear" w:color="auto" w:fill="auto"/>
          </w:tcPr>
          <w:p w14:paraId="15799FB5" w14:textId="77777777" w:rsidR="001819EC" w:rsidRDefault="001819EC" w:rsidP="003E1ED0">
            <w:pPr>
              <w:pStyle w:val="Obsahtabuky"/>
              <w:spacing w:line="360" w:lineRule="auto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Skúška</w:t>
            </w:r>
          </w:p>
        </w:tc>
        <w:tc>
          <w:tcPr>
            <w:tcW w:w="993" w:type="dxa"/>
            <w:shd w:val="clear" w:color="auto" w:fill="auto"/>
          </w:tcPr>
          <w:p w14:paraId="75F0B09A" w14:textId="77777777" w:rsidR="001819EC" w:rsidRDefault="001819EC" w:rsidP="003E1ED0">
            <w:pPr>
              <w:pStyle w:val="Obsahtabuky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Výsledky</w:t>
            </w:r>
          </w:p>
          <w:p w14:paraId="2DB3F996" w14:textId="77777777" w:rsidR="001819EC" w:rsidRPr="009A4ABA" w:rsidRDefault="001819EC" w:rsidP="003E1ED0">
            <w:pPr>
              <w:pStyle w:val="Obsahtabuky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A4ABA">
              <w:rPr>
                <w:i/>
                <w:sz w:val="20"/>
                <w:szCs w:val="20"/>
              </w:rPr>
              <w:t>Results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C7AA9DC" w14:textId="77777777" w:rsidR="001819EC" w:rsidRDefault="001819EC" w:rsidP="003E1ED0">
            <w:pPr>
              <w:pStyle w:val="Obsahtabuky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Jednotky</w:t>
            </w:r>
          </w:p>
          <w:p w14:paraId="38D349DE" w14:textId="77777777" w:rsidR="001819EC" w:rsidRDefault="001819EC" w:rsidP="003E1ED0">
            <w:pPr>
              <w:pStyle w:val="Obsahtabuky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i/>
                <w:sz w:val="20"/>
                <w:szCs w:val="20"/>
              </w:rPr>
              <w:t>Units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1CC5A7B0" w14:textId="77777777" w:rsidR="001819EC" w:rsidRDefault="001819EC" w:rsidP="003E1ED0">
            <w:pPr>
              <w:pStyle w:val="Obsahtabuky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Použitá metóda</w:t>
            </w:r>
          </w:p>
          <w:p w14:paraId="65BEBCD6" w14:textId="77777777" w:rsidR="001819EC" w:rsidRDefault="001819EC" w:rsidP="003E1ED0">
            <w:pPr>
              <w:pStyle w:val="Obsahtabuky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52BA7">
              <w:rPr>
                <w:i/>
                <w:sz w:val="20"/>
                <w:szCs w:val="20"/>
              </w:rPr>
              <w:t>Method</w:t>
            </w:r>
            <w:proofErr w:type="spellEnd"/>
            <w:r w:rsidRPr="00E52BA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E52BA7">
              <w:rPr>
                <w:i/>
                <w:sz w:val="20"/>
                <w:szCs w:val="20"/>
              </w:rPr>
              <w:t>of</w:t>
            </w:r>
            <w:proofErr w:type="spellEnd"/>
            <w:r w:rsidRPr="00E52BA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E52BA7">
              <w:rPr>
                <w:i/>
                <w:sz w:val="20"/>
                <w:szCs w:val="20"/>
              </w:rPr>
              <w:t>analysis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615F5CE5" w14:textId="77777777" w:rsidR="001819EC" w:rsidRDefault="001819EC" w:rsidP="003E1ED0">
            <w:pPr>
              <w:pStyle w:val="Obsahtabuky"/>
              <w:jc w:val="center"/>
              <w:rPr>
                <w:rFonts w:cs="Times New Roman"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U</w:t>
            </w:r>
            <w:r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>
              <w:rPr>
                <w:rFonts w:cs="Times New Roman"/>
                <w:b/>
                <w:bCs/>
                <w:sz w:val="21"/>
                <w:szCs w:val="21"/>
              </w:rPr>
              <w:t xml:space="preserve">[%] </w:t>
            </w:r>
          </w:p>
          <w:p w14:paraId="227BA066" w14:textId="77777777" w:rsidR="001819EC" w:rsidRPr="009A4ABA" w:rsidRDefault="001819EC" w:rsidP="003E1ED0">
            <w:pPr>
              <w:pStyle w:val="Obsahtabuky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A4ABA">
              <w:rPr>
                <w:i/>
                <w:sz w:val="20"/>
                <w:szCs w:val="20"/>
              </w:rPr>
              <w:t>Uncertainty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7BC52F69" w14:textId="77777777" w:rsidR="001819EC" w:rsidRDefault="001819EC" w:rsidP="003E1ED0">
            <w:pPr>
              <w:pStyle w:val="Obsahtabuky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Akreditácia</w:t>
            </w:r>
          </w:p>
          <w:p w14:paraId="56B8BE7D" w14:textId="77777777" w:rsidR="001819EC" w:rsidRDefault="001819EC" w:rsidP="003E1ED0">
            <w:pPr>
              <w:pStyle w:val="Obsahtabuky"/>
              <w:jc w:val="center"/>
            </w:pPr>
            <w:r>
              <w:rPr>
                <w:b/>
                <w:bCs/>
                <w:sz w:val="21"/>
                <w:szCs w:val="21"/>
              </w:rPr>
              <w:t>A/N</w:t>
            </w:r>
          </w:p>
        </w:tc>
      </w:tr>
      <w:tr w:rsidR="001819EC" w14:paraId="71510747" w14:textId="77777777" w:rsidTr="003E1ED0">
        <w:trPr>
          <w:trHeight w:val="673"/>
        </w:trPr>
        <w:tc>
          <w:tcPr>
            <w:tcW w:w="3402" w:type="dxa"/>
            <w:shd w:val="clear" w:color="auto" w:fill="auto"/>
          </w:tcPr>
          <w:p w14:paraId="628DBD18" w14:textId="77777777" w:rsidR="001819EC" w:rsidRDefault="001819EC" w:rsidP="003E1ED0">
            <w:pPr>
              <w:pStyle w:val="Obsahtabuky"/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Objemový obsah alkoholu/</w:t>
            </w:r>
          </w:p>
          <w:p w14:paraId="729C267F" w14:textId="77777777" w:rsidR="001819EC" w:rsidRPr="00836FCE" w:rsidRDefault="001819EC" w:rsidP="003E1ED0">
            <w:pPr>
              <w:pStyle w:val="Obsahtabuky"/>
              <w:spacing w:line="360" w:lineRule="auto"/>
              <w:jc w:val="center"/>
              <w:rPr>
                <w:i/>
                <w:sz w:val="18"/>
                <w:szCs w:val="18"/>
              </w:rPr>
            </w:pPr>
            <w:proofErr w:type="spellStart"/>
            <w:r w:rsidRPr="00836FCE">
              <w:rPr>
                <w:i/>
                <w:sz w:val="18"/>
                <w:szCs w:val="18"/>
              </w:rPr>
              <w:t>Actual</w:t>
            </w:r>
            <w:proofErr w:type="spellEnd"/>
            <w:r w:rsidRPr="00836FCE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836FCE">
              <w:rPr>
                <w:i/>
                <w:sz w:val="18"/>
                <w:szCs w:val="18"/>
              </w:rPr>
              <w:t>alcoholic</w:t>
            </w:r>
            <w:proofErr w:type="spellEnd"/>
            <w:r w:rsidRPr="00836FCE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836FCE">
              <w:rPr>
                <w:i/>
                <w:sz w:val="18"/>
                <w:szCs w:val="18"/>
              </w:rPr>
              <w:t>strength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6B7DBBBD" w14:textId="445E56D3" w:rsidR="001819EC" w:rsidRDefault="00343CD0" w:rsidP="0003417B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10,33</w:t>
            </w:r>
          </w:p>
        </w:tc>
        <w:tc>
          <w:tcPr>
            <w:tcW w:w="1275" w:type="dxa"/>
            <w:shd w:val="clear" w:color="auto" w:fill="auto"/>
          </w:tcPr>
          <w:p w14:paraId="51982730" w14:textId="77777777" w:rsidR="001819EC" w:rsidRDefault="001819EC" w:rsidP="003E1ED0">
            <w:pPr>
              <w:pStyle w:val="Obsahtabuky"/>
              <w:jc w:val="center"/>
              <w:rPr>
                <w:rFonts w:cs="Times New Roman"/>
                <w:sz w:val="21"/>
                <w:szCs w:val="21"/>
              </w:rPr>
            </w:pPr>
          </w:p>
          <w:p w14:paraId="55243B12" w14:textId="77777777" w:rsidR="001819EC" w:rsidRDefault="001819EC" w:rsidP="003E1ED0">
            <w:pPr>
              <w:pStyle w:val="Obsahtabuky"/>
              <w:jc w:val="center"/>
              <w:rPr>
                <w:iCs/>
                <w:sz w:val="20"/>
                <w:szCs w:val="20"/>
              </w:rPr>
            </w:pPr>
            <w:r>
              <w:rPr>
                <w:rFonts w:cs="Times New Roman"/>
                <w:sz w:val="21"/>
                <w:szCs w:val="21"/>
              </w:rPr>
              <w:t>[%]</w:t>
            </w:r>
          </w:p>
        </w:tc>
        <w:tc>
          <w:tcPr>
            <w:tcW w:w="1985" w:type="dxa"/>
            <w:shd w:val="clear" w:color="auto" w:fill="auto"/>
          </w:tcPr>
          <w:p w14:paraId="69FB0B30" w14:textId="77777777" w:rsidR="001819EC" w:rsidRDefault="001819EC" w:rsidP="003E1ED0">
            <w:pPr>
              <w:spacing w:line="100" w:lineRule="atLeast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LPP 9</w:t>
            </w:r>
          </w:p>
        </w:tc>
        <w:tc>
          <w:tcPr>
            <w:tcW w:w="1701" w:type="dxa"/>
            <w:shd w:val="clear" w:color="auto" w:fill="auto"/>
          </w:tcPr>
          <w:p w14:paraId="5EE90E9F" w14:textId="77777777" w:rsidR="001819EC" w:rsidRDefault="001819EC" w:rsidP="003E1ED0">
            <w:pPr>
              <w:pStyle w:val="Obsahtabuky"/>
              <w:snapToGrid w:val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2DE2CFF7" w14:textId="77777777" w:rsidR="001819EC" w:rsidRDefault="001819EC" w:rsidP="003E1ED0">
            <w:pPr>
              <w:pStyle w:val="Obsahtabuky"/>
              <w:jc w:val="center"/>
            </w:pPr>
            <w:r>
              <w:t>N</w:t>
            </w:r>
          </w:p>
        </w:tc>
      </w:tr>
      <w:tr w:rsidR="001819EC" w14:paraId="1086BAE1" w14:textId="77777777" w:rsidTr="003E1ED0">
        <w:tc>
          <w:tcPr>
            <w:tcW w:w="3402" w:type="dxa"/>
            <w:shd w:val="clear" w:color="auto" w:fill="auto"/>
          </w:tcPr>
          <w:p w14:paraId="4C9112BF" w14:textId="77777777" w:rsidR="001819EC" w:rsidRDefault="001819EC" w:rsidP="003E1ED0">
            <w:pPr>
              <w:pStyle w:val="Obsahtabuky"/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Prchavé kyseliny/</w:t>
            </w:r>
            <w:proofErr w:type="spellStart"/>
            <w:r w:rsidRPr="00836FCE">
              <w:rPr>
                <w:i/>
                <w:sz w:val="18"/>
                <w:szCs w:val="18"/>
              </w:rPr>
              <w:t>Volatile</w:t>
            </w:r>
            <w:proofErr w:type="spellEnd"/>
            <w:r w:rsidRPr="00836FCE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836FCE">
              <w:rPr>
                <w:i/>
                <w:sz w:val="18"/>
                <w:szCs w:val="18"/>
              </w:rPr>
              <w:t>acidity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74890F36" w14:textId="17129FF9" w:rsidR="001819EC" w:rsidRDefault="00343CD0" w:rsidP="0003417B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0,27</w:t>
            </w:r>
          </w:p>
        </w:tc>
        <w:tc>
          <w:tcPr>
            <w:tcW w:w="1275" w:type="dxa"/>
            <w:shd w:val="clear" w:color="auto" w:fill="auto"/>
          </w:tcPr>
          <w:p w14:paraId="4919850D" w14:textId="77777777" w:rsidR="001819EC" w:rsidRDefault="001819EC" w:rsidP="003E1ED0">
            <w:pPr>
              <w:pStyle w:val="Obsahtabuky"/>
              <w:jc w:val="center"/>
              <w:rPr>
                <w:iCs/>
                <w:sz w:val="20"/>
                <w:szCs w:val="20"/>
              </w:rPr>
            </w:pPr>
            <w:r>
              <w:rPr>
                <w:rFonts w:cs="Times New Roman"/>
                <w:sz w:val="21"/>
                <w:szCs w:val="21"/>
              </w:rPr>
              <w:t>[g/l]</w:t>
            </w:r>
          </w:p>
        </w:tc>
        <w:tc>
          <w:tcPr>
            <w:tcW w:w="1985" w:type="dxa"/>
            <w:shd w:val="clear" w:color="auto" w:fill="auto"/>
          </w:tcPr>
          <w:p w14:paraId="73121611" w14:textId="77777777" w:rsidR="001819EC" w:rsidRDefault="001819EC" w:rsidP="003E1ED0">
            <w:pPr>
              <w:jc w:val="center"/>
            </w:pPr>
            <w:r w:rsidRPr="00A0237F">
              <w:rPr>
                <w:rFonts w:cs="Times New Roman"/>
                <w:sz w:val="21"/>
                <w:szCs w:val="21"/>
              </w:rPr>
              <w:t>LPP 9</w:t>
            </w:r>
          </w:p>
        </w:tc>
        <w:tc>
          <w:tcPr>
            <w:tcW w:w="1701" w:type="dxa"/>
            <w:shd w:val="clear" w:color="auto" w:fill="auto"/>
          </w:tcPr>
          <w:p w14:paraId="17E57BEB" w14:textId="77777777" w:rsidR="001819EC" w:rsidRDefault="001819EC" w:rsidP="003E1ED0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59CFB605" w14:textId="77777777" w:rsidR="001819EC" w:rsidRDefault="001819EC" w:rsidP="003E1ED0">
            <w:pPr>
              <w:pStyle w:val="Obsahtabuky"/>
              <w:jc w:val="center"/>
            </w:pPr>
            <w:r>
              <w:t>N</w:t>
            </w:r>
          </w:p>
        </w:tc>
      </w:tr>
      <w:tr w:rsidR="00C40AFF" w14:paraId="1F4F01C1" w14:textId="77777777" w:rsidTr="003E1ED0">
        <w:tc>
          <w:tcPr>
            <w:tcW w:w="3402" w:type="dxa"/>
            <w:shd w:val="clear" w:color="auto" w:fill="auto"/>
          </w:tcPr>
          <w:p w14:paraId="1BBC1425" w14:textId="77777777" w:rsidR="00C40AFF" w:rsidRDefault="00C40AFF" w:rsidP="00C40AFF">
            <w:pPr>
              <w:pStyle w:val="Obsahtabuky"/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Celkové kyseliny/</w:t>
            </w:r>
            <w:proofErr w:type="spellStart"/>
            <w:r>
              <w:rPr>
                <w:i/>
                <w:sz w:val="18"/>
                <w:szCs w:val="18"/>
              </w:rPr>
              <w:t>Total</w:t>
            </w:r>
            <w:proofErr w:type="spellEnd"/>
            <w:r w:rsidRPr="00836FCE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836FCE">
              <w:rPr>
                <w:i/>
                <w:sz w:val="18"/>
                <w:szCs w:val="18"/>
              </w:rPr>
              <w:t>acidity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195D9115" w14:textId="34727030" w:rsidR="00C40AFF" w:rsidRDefault="00343CD0" w:rsidP="00C40AFF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7,41</w:t>
            </w:r>
          </w:p>
        </w:tc>
        <w:tc>
          <w:tcPr>
            <w:tcW w:w="1275" w:type="dxa"/>
            <w:shd w:val="clear" w:color="auto" w:fill="auto"/>
          </w:tcPr>
          <w:p w14:paraId="35938A9A" w14:textId="77777777" w:rsidR="00C40AFF" w:rsidRDefault="00C40AFF" w:rsidP="00C40AFF">
            <w:pPr>
              <w:pStyle w:val="Obsahtabuky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1"/>
                <w:szCs w:val="21"/>
              </w:rPr>
              <w:t>[g/l]</w:t>
            </w:r>
          </w:p>
        </w:tc>
        <w:tc>
          <w:tcPr>
            <w:tcW w:w="1985" w:type="dxa"/>
            <w:shd w:val="clear" w:color="auto" w:fill="auto"/>
          </w:tcPr>
          <w:p w14:paraId="783903B8" w14:textId="2F0B8522" w:rsidR="00C40AFF" w:rsidRDefault="00225E85" w:rsidP="00C40AFF">
            <w:pPr>
              <w:jc w:val="center"/>
            </w:pPr>
            <w:r>
              <w:rPr>
                <w:sz w:val="20"/>
                <w:szCs w:val="20"/>
              </w:rPr>
              <w:t>LPP 9</w:t>
            </w:r>
          </w:p>
        </w:tc>
        <w:tc>
          <w:tcPr>
            <w:tcW w:w="1701" w:type="dxa"/>
            <w:shd w:val="clear" w:color="auto" w:fill="auto"/>
          </w:tcPr>
          <w:p w14:paraId="3E509883" w14:textId="441B1EFE" w:rsidR="00C40AFF" w:rsidRDefault="00225E85" w:rsidP="00C40AFF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34F7BE5F" w14:textId="6DB0E3B4" w:rsidR="00C40AFF" w:rsidRDefault="00225E85" w:rsidP="00C40AFF">
            <w:pPr>
              <w:pStyle w:val="Obsahtabuky"/>
              <w:jc w:val="center"/>
            </w:pPr>
            <w:r>
              <w:rPr>
                <w:sz w:val="21"/>
                <w:szCs w:val="21"/>
              </w:rPr>
              <w:t>N</w:t>
            </w:r>
          </w:p>
        </w:tc>
      </w:tr>
      <w:tr w:rsidR="001819EC" w14:paraId="55735AF5" w14:textId="77777777" w:rsidTr="003E1ED0">
        <w:tc>
          <w:tcPr>
            <w:tcW w:w="3402" w:type="dxa"/>
            <w:shd w:val="clear" w:color="auto" w:fill="auto"/>
          </w:tcPr>
          <w:p w14:paraId="35030847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Celkové cukry / </w:t>
            </w:r>
            <w:proofErr w:type="spellStart"/>
            <w:r>
              <w:rPr>
                <w:i/>
                <w:sz w:val="18"/>
                <w:szCs w:val="18"/>
              </w:rPr>
              <w:t>Total</w:t>
            </w:r>
            <w:proofErr w:type="spellEnd"/>
            <w:r w:rsidRPr="00836FCE">
              <w:rPr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</w:rPr>
              <w:t>sugar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0616A5A" w14:textId="17849ACD" w:rsidR="0091520F" w:rsidRDefault="00343CD0" w:rsidP="0091520F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36,43</w:t>
            </w:r>
          </w:p>
        </w:tc>
        <w:tc>
          <w:tcPr>
            <w:tcW w:w="1275" w:type="dxa"/>
            <w:shd w:val="clear" w:color="auto" w:fill="auto"/>
          </w:tcPr>
          <w:p w14:paraId="4439E160" w14:textId="77777777" w:rsidR="001819EC" w:rsidRDefault="001819EC" w:rsidP="003E1ED0">
            <w:pPr>
              <w:pStyle w:val="Obsahtabuky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1"/>
                <w:szCs w:val="21"/>
              </w:rPr>
              <w:t>[g/l]</w:t>
            </w:r>
          </w:p>
        </w:tc>
        <w:tc>
          <w:tcPr>
            <w:tcW w:w="1985" w:type="dxa"/>
            <w:shd w:val="clear" w:color="auto" w:fill="auto"/>
          </w:tcPr>
          <w:p w14:paraId="7B88022D" w14:textId="77777777" w:rsidR="001819EC" w:rsidRDefault="001819EC" w:rsidP="003E1ED0">
            <w:pPr>
              <w:jc w:val="center"/>
            </w:pPr>
            <w:r w:rsidRPr="006A1961">
              <w:rPr>
                <w:rFonts w:cs="Times New Roman"/>
                <w:sz w:val="21"/>
                <w:szCs w:val="21"/>
              </w:rPr>
              <w:t>LPP 9</w:t>
            </w:r>
          </w:p>
        </w:tc>
        <w:tc>
          <w:tcPr>
            <w:tcW w:w="1701" w:type="dxa"/>
            <w:shd w:val="clear" w:color="auto" w:fill="auto"/>
          </w:tcPr>
          <w:p w14:paraId="2BC8848A" w14:textId="77777777" w:rsidR="001819EC" w:rsidRDefault="001819EC" w:rsidP="003E1ED0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46917647" w14:textId="77777777" w:rsidR="001819EC" w:rsidRDefault="001819EC" w:rsidP="003E1ED0">
            <w:pPr>
              <w:pStyle w:val="Obsahtabuky"/>
              <w:jc w:val="center"/>
            </w:pPr>
            <w:r>
              <w:t>N</w:t>
            </w:r>
          </w:p>
        </w:tc>
      </w:tr>
      <w:tr w:rsidR="001819EC" w14:paraId="15209B64" w14:textId="77777777" w:rsidTr="003E1ED0">
        <w:trPr>
          <w:trHeight w:val="313"/>
        </w:trPr>
        <w:tc>
          <w:tcPr>
            <w:tcW w:w="3402" w:type="dxa"/>
            <w:shd w:val="clear" w:color="auto" w:fill="auto"/>
          </w:tcPr>
          <w:p w14:paraId="457548B0" w14:textId="77777777" w:rsidR="001819EC" w:rsidRPr="0028717E" w:rsidRDefault="001819EC" w:rsidP="003E1ED0">
            <w:pPr>
              <w:pStyle w:val="Obsahtabuky"/>
              <w:jc w:val="center"/>
              <w:rPr>
                <w:i/>
                <w:sz w:val="18"/>
                <w:szCs w:val="18"/>
              </w:rPr>
            </w:pPr>
            <w:r w:rsidRPr="0028717E">
              <w:rPr>
                <w:sz w:val="21"/>
                <w:szCs w:val="21"/>
              </w:rPr>
              <w:t>Kyselina vínna</w:t>
            </w:r>
            <w:r>
              <w:rPr>
                <w:sz w:val="18"/>
                <w:szCs w:val="18"/>
              </w:rPr>
              <w:t xml:space="preserve"> / </w:t>
            </w:r>
            <w:proofErr w:type="spellStart"/>
            <w:r w:rsidRPr="0028717E">
              <w:rPr>
                <w:i/>
                <w:sz w:val="18"/>
                <w:szCs w:val="18"/>
              </w:rPr>
              <w:t>tartaric</w:t>
            </w:r>
            <w:proofErr w:type="spellEnd"/>
            <w:r w:rsidRPr="0028717E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28717E">
              <w:rPr>
                <w:i/>
                <w:sz w:val="18"/>
                <w:szCs w:val="18"/>
              </w:rPr>
              <w:t>acid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3F72600E" w14:textId="6393E7C2" w:rsidR="001819EC" w:rsidRDefault="00343CD0" w:rsidP="0003417B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4,47</w:t>
            </w:r>
          </w:p>
        </w:tc>
        <w:tc>
          <w:tcPr>
            <w:tcW w:w="1275" w:type="dxa"/>
            <w:shd w:val="clear" w:color="auto" w:fill="auto"/>
          </w:tcPr>
          <w:p w14:paraId="21DBC3F1" w14:textId="77777777" w:rsidR="001819EC" w:rsidRDefault="001819EC" w:rsidP="003E1ED0">
            <w:pPr>
              <w:jc w:val="center"/>
            </w:pPr>
            <w:r w:rsidRPr="00D02083">
              <w:rPr>
                <w:rFonts w:cs="Times New Roman"/>
                <w:sz w:val="21"/>
                <w:szCs w:val="21"/>
              </w:rPr>
              <w:t>[g/l]</w:t>
            </w:r>
          </w:p>
        </w:tc>
        <w:tc>
          <w:tcPr>
            <w:tcW w:w="1985" w:type="dxa"/>
            <w:shd w:val="clear" w:color="auto" w:fill="auto"/>
          </w:tcPr>
          <w:p w14:paraId="06F8B9A3" w14:textId="77777777" w:rsidR="001819EC" w:rsidRDefault="001819EC" w:rsidP="003E1ED0">
            <w:pPr>
              <w:jc w:val="center"/>
            </w:pPr>
            <w:r w:rsidRPr="006A1961">
              <w:rPr>
                <w:rFonts w:cs="Times New Roman"/>
                <w:sz w:val="21"/>
                <w:szCs w:val="21"/>
              </w:rPr>
              <w:t>LPP 9</w:t>
            </w:r>
          </w:p>
        </w:tc>
        <w:tc>
          <w:tcPr>
            <w:tcW w:w="1701" w:type="dxa"/>
            <w:shd w:val="clear" w:color="auto" w:fill="auto"/>
          </w:tcPr>
          <w:p w14:paraId="0EF667D4" w14:textId="77777777" w:rsidR="001819EC" w:rsidRDefault="001819EC" w:rsidP="003E1ED0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1DF9D9AE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</w:t>
            </w:r>
          </w:p>
        </w:tc>
      </w:tr>
      <w:tr w:rsidR="001819EC" w14:paraId="01698F28" w14:textId="77777777" w:rsidTr="003E1ED0">
        <w:tc>
          <w:tcPr>
            <w:tcW w:w="3402" w:type="dxa"/>
            <w:shd w:val="clear" w:color="auto" w:fill="auto"/>
          </w:tcPr>
          <w:p w14:paraId="1EF60121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Kyselina jablčná/ </w:t>
            </w:r>
            <w:proofErr w:type="spellStart"/>
            <w:r w:rsidRPr="0028717E">
              <w:rPr>
                <w:i/>
                <w:sz w:val="18"/>
                <w:szCs w:val="18"/>
              </w:rPr>
              <w:t>malic</w:t>
            </w:r>
            <w:proofErr w:type="spellEnd"/>
            <w:r w:rsidRPr="0028717E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28717E">
              <w:rPr>
                <w:i/>
                <w:sz w:val="18"/>
                <w:szCs w:val="18"/>
              </w:rPr>
              <w:t>acid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E96127F" w14:textId="10D431E2" w:rsidR="001819EC" w:rsidRDefault="00343CD0" w:rsidP="0003417B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2,26</w:t>
            </w:r>
          </w:p>
        </w:tc>
        <w:tc>
          <w:tcPr>
            <w:tcW w:w="1275" w:type="dxa"/>
            <w:shd w:val="clear" w:color="auto" w:fill="auto"/>
          </w:tcPr>
          <w:p w14:paraId="3E50853A" w14:textId="77777777" w:rsidR="001819EC" w:rsidRDefault="001819EC" w:rsidP="003E1ED0">
            <w:pPr>
              <w:jc w:val="center"/>
            </w:pPr>
            <w:r w:rsidRPr="00D02083">
              <w:rPr>
                <w:rFonts w:cs="Times New Roman"/>
                <w:sz w:val="21"/>
                <w:szCs w:val="21"/>
              </w:rPr>
              <w:t>[g/l]</w:t>
            </w:r>
          </w:p>
        </w:tc>
        <w:tc>
          <w:tcPr>
            <w:tcW w:w="1985" w:type="dxa"/>
            <w:shd w:val="clear" w:color="auto" w:fill="auto"/>
          </w:tcPr>
          <w:p w14:paraId="3213DBE9" w14:textId="77777777" w:rsidR="001819EC" w:rsidRDefault="001819EC" w:rsidP="003E1ED0">
            <w:pPr>
              <w:jc w:val="center"/>
            </w:pPr>
            <w:r w:rsidRPr="006A1961">
              <w:rPr>
                <w:rFonts w:cs="Times New Roman"/>
                <w:sz w:val="21"/>
                <w:szCs w:val="21"/>
              </w:rPr>
              <w:t>LPP 9</w:t>
            </w:r>
          </w:p>
        </w:tc>
        <w:tc>
          <w:tcPr>
            <w:tcW w:w="1701" w:type="dxa"/>
            <w:shd w:val="clear" w:color="auto" w:fill="auto"/>
          </w:tcPr>
          <w:p w14:paraId="3EE84B51" w14:textId="77777777" w:rsidR="001819EC" w:rsidRDefault="001819EC" w:rsidP="003E1ED0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709E3BD0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</w:t>
            </w:r>
          </w:p>
        </w:tc>
      </w:tr>
      <w:tr w:rsidR="001819EC" w14:paraId="5E980043" w14:textId="77777777" w:rsidTr="003E1ED0">
        <w:tc>
          <w:tcPr>
            <w:tcW w:w="3402" w:type="dxa"/>
            <w:shd w:val="clear" w:color="auto" w:fill="auto"/>
          </w:tcPr>
          <w:p w14:paraId="49A596EC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Kyselina mliečna/ </w:t>
            </w:r>
            <w:proofErr w:type="spellStart"/>
            <w:r w:rsidRPr="0028717E">
              <w:rPr>
                <w:i/>
                <w:sz w:val="18"/>
                <w:szCs w:val="18"/>
              </w:rPr>
              <w:t>lactic</w:t>
            </w:r>
            <w:proofErr w:type="spellEnd"/>
            <w:r w:rsidRPr="0028717E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28717E">
              <w:rPr>
                <w:i/>
                <w:sz w:val="18"/>
                <w:szCs w:val="18"/>
              </w:rPr>
              <w:t>acid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709BA7B6" w14:textId="7F6B3D6D" w:rsidR="001819EC" w:rsidRDefault="00343CD0" w:rsidP="0003417B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0,33</w:t>
            </w:r>
          </w:p>
        </w:tc>
        <w:tc>
          <w:tcPr>
            <w:tcW w:w="1275" w:type="dxa"/>
            <w:shd w:val="clear" w:color="auto" w:fill="auto"/>
          </w:tcPr>
          <w:p w14:paraId="1E7DDD77" w14:textId="77777777" w:rsidR="001819EC" w:rsidRDefault="001819EC" w:rsidP="003E1ED0">
            <w:pPr>
              <w:jc w:val="center"/>
            </w:pPr>
            <w:r w:rsidRPr="00D02083">
              <w:rPr>
                <w:rFonts w:cs="Times New Roman"/>
                <w:sz w:val="21"/>
                <w:szCs w:val="21"/>
              </w:rPr>
              <w:t>[g/l]</w:t>
            </w:r>
          </w:p>
        </w:tc>
        <w:tc>
          <w:tcPr>
            <w:tcW w:w="1985" w:type="dxa"/>
            <w:shd w:val="clear" w:color="auto" w:fill="auto"/>
          </w:tcPr>
          <w:p w14:paraId="5DA5EAE1" w14:textId="77777777" w:rsidR="001819EC" w:rsidRDefault="001819EC" w:rsidP="003E1ED0">
            <w:pPr>
              <w:jc w:val="center"/>
            </w:pPr>
            <w:r w:rsidRPr="006A1961">
              <w:rPr>
                <w:rFonts w:cs="Times New Roman"/>
                <w:sz w:val="21"/>
                <w:szCs w:val="21"/>
              </w:rPr>
              <w:t>LPP 9</w:t>
            </w:r>
          </w:p>
        </w:tc>
        <w:tc>
          <w:tcPr>
            <w:tcW w:w="1701" w:type="dxa"/>
            <w:shd w:val="clear" w:color="auto" w:fill="auto"/>
          </w:tcPr>
          <w:p w14:paraId="4130B2F9" w14:textId="77777777" w:rsidR="001819EC" w:rsidRDefault="001819EC" w:rsidP="003E1ED0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44ED041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</w:t>
            </w:r>
          </w:p>
        </w:tc>
      </w:tr>
      <w:tr w:rsidR="001819EC" w14:paraId="0591EF24" w14:textId="77777777" w:rsidTr="003E1ED0">
        <w:tc>
          <w:tcPr>
            <w:tcW w:w="3402" w:type="dxa"/>
            <w:shd w:val="clear" w:color="auto" w:fill="auto"/>
          </w:tcPr>
          <w:p w14:paraId="084F0274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pH</w:t>
            </w:r>
          </w:p>
        </w:tc>
        <w:tc>
          <w:tcPr>
            <w:tcW w:w="993" w:type="dxa"/>
            <w:shd w:val="clear" w:color="auto" w:fill="auto"/>
          </w:tcPr>
          <w:p w14:paraId="5A1DD622" w14:textId="068E84E0" w:rsidR="001819EC" w:rsidRDefault="00343CD0" w:rsidP="0003417B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2,91</w:t>
            </w:r>
          </w:p>
        </w:tc>
        <w:tc>
          <w:tcPr>
            <w:tcW w:w="1275" w:type="dxa"/>
            <w:shd w:val="clear" w:color="auto" w:fill="auto"/>
          </w:tcPr>
          <w:p w14:paraId="45ACC6D2" w14:textId="77777777" w:rsidR="001819EC" w:rsidRPr="00D02083" w:rsidRDefault="001819EC" w:rsidP="003E1ED0">
            <w:pPr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14:paraId="1054326B" w14:textId="77777777" w:rsidR="001819EC" w:rsidRDefault="001819EC" w:rsidP="003E1ED0">
            <w:pPr>
              <w:jc w:val="center"/>
            </w:pPr>
            <w:r w:rsidRPr="006A1961">
              <w:rPr>
                <w:rFonts w:cs="Times New Roman"/>
                <w:sz w:val="21"/>
                <w:szCs w:val="21"/>
              </w:rPr>
              <w:t>LPP 9</w:t>
            </w:r>
          </w:p>
        </w:tc>
        <w:tc>
          <w:tcPr>
            <w:tcW w:w="1701" w:type="dxa"/>
            <w:shd w:val="clear" w:color="auto" w:fill="auto"/>
          </w:tcPr>
          <w:p w14:paraId="091EFB55" w14:textId="77777777" w:rsidR="001819EC" w:rsidRDefault="001819EC" w:rsidP="003E1ED0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49C91CC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</w:t>
            </w:r>
          </w:p>
        </w:tc>
      </w:tr>
      <w:tr w:rsidR="001819EC" w14:paraId="10C7BBAE" w14:textId="77777777" w:rsidTr="003E1ED0">
        <w:tc>
          <w:tcPr>
            <w:tcW w:w="10773" w:type="dxa"/>
            <w:gridSpan w:val="6"/>
            <w:shd w:val="clear" w:color="auto" w:fill="auto"/>
          </w:tcPr>
          <w:p w14:paraId="4A8FFC1D" w14:textId="77777777" w:rsidR="001819EC" w:rsidRPr="003B6C40" w:rsidRDefault="001819EC" w:rsidP="003E1ED0">
            <w:pPr>
              <w:pStyle w:val="Obsahtabuky"/>
              <w:jc w:val="center"/>
              <w:rPr>
                <w:sz w:val="16"/>
                <w:szCs w:val="16"/>
              </w:rPr>
            </w:pPr>
          </w:p>
        </w:tc>
      </w:tr>
      <w:tr w:rsidR="001819EC" w14:paraId="2933AC2D" w14:textId="77777777" w:rsidTr="003E1ED0">
        <w:tc>
          <w:tcPr>
            <w:tcW w:w="3402" w:type="dxa"/>
            <w:shd w:val="clear" w:color="auto" w:fill="auto"/>
          </w:tcPr>
          <w:p w14:paraId="5977BF34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Bielkovinová stabilita</w:t>
            </w:r>
            <w:r w:rsidR="002E7773">
              <w:rPr>
                <w:sz w:val="21"/>
                <w:szCs w:val="21"/>
              </w:rPr>
              <w:t xml:space="preserve"> (N)*</w:t>
            </w:r>
          </w:p>
        </w:tc>
        <w:tc>
          <w:tcPr>
            <w:tcW w:w="7371" w:type="dxa"/>
            <w:gridSpan w:val="5"/>
            <w:shd w:val="clear" w:color="auto" w:fill="auto"/>
          </w:tcPr>
          <w:p w14:paraId="61EF022F" w14:textId="4782AE8D" w:rsidR="001819EC" w:rsidRDefault="00343CD0" w:rsidP="003447DD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Stabilné, </w:t>
            </w:r>
            <w:proofErr w:type="spellStart"/>
            <w:r>
              <w:rPr>
                <w:sz w:val="21"/>
                <w:szCs w:val="21"/>
              </w:rPr>
              <w:t>doporučujeme</w:t>
            </w:r>
            <w:proofErr w:type="spellEnd"/>
            <w:r>
              <w:rPr>
                <w:sz w:val="21"/>
                <w:szCs w:val="21"/>
              </w:rPr>
              <w:t xml:space="preserve"> ostrú filtráciu</w:t>
            </w:r>
          </w:p>
        </w:tc>
      </w:tr>
      <w:tr w:rsidR="001819EC" w14:paraId="43E68870" w14:textId="77777777" w:rsidTr="003E1ED0">
        <w:tc>
          <w:tcPr>
            <w:tcW w:w="3402" w:type="dxa"/>
            <w:shd w:val="clear" w:color="auto" w:fill="auto"/>
          </w:tcPr>
          <w:p w14:paraId="3E6111CA" w14:textId="77777777" w:rsidR="001819EC" w:rsidRDefault="001819EC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Kryštalická stabilita</w:t>
            </w:r>
            <w:r w:rsidR="002E7773">
              <w:rPr>
                <w:sz w:val="21"/>
                <w:szCs w:val="21"/>
              </w:rPr>
              <w:t xml:space="preserve"> (N)**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CF44B40" w14:textId="77777777" w:rsidR="001819EC" w:rsidRPr="00D02083" w:rsidRDefault="001819EC" w:rsidP="003E1ED0">
            <w:pPr>
              <w:jc w:val="center"/>
              <w:rPr>
                <w:rFonts w:cs="Times New Roman"/>
                <w:sz w:val="21"/>
                <w:szCs w:val="21"/>
              </w:rPr>
            </w:pPr>
            <w:proofErr w:type="spellStart"/>
            <w:r>
              <w:rPr>
                <w:rFonts w:cs="Times New Roman"/>
                <w:sz w:val="21"/>
                <w:szCs w:val="21"/>
              </w:rPr>
              <w:t>Vínan</w:t>
            </w:r>
            <w:proofErr w:type="spellEnd"/>
            <w:r>
              <w:rPr>
                <w:rFonts w:cs="Times New Roman"/>
                <w:sz w:val="21"/>
                <w:szCs w:val="21"/>
              </w:rPr>
              <w:t xml:space="preserve"> draselný</w:t>
            </w:r>
          </w:p>
        </w:tc>
        <w:tc>
          <w:tcPr>
            <w:tcW w:w="1985" w:type="dxa"/>
            <w:shd w:val="clear" w:color="auto" w:fill="auto"/>
          </w:tcPr>
          <w:p w14:paraId="32F79A10" w14:textId="0339CFE6" w:rsidR="001819EC" w:rsidRPr="006A1961" w:rsidRDefault="003447DD" w:rsidP="003E1ED0">
            <w:pPr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5FDE1A0C" w14:textId="77777777" w:rsidR="001819EC" w:rsidRDefault="001819EC" w:rsidP="003E1ED0">
            <w:pPr>
              <w:pStyle w:val="Obsahtabuky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Vínan</w:t>
            </w:r>
            <w:proofErr w:type="spellEnd"/>
            <w:r>
              <w:rPr>
                <w:sz w:val="21"/>
                <w:szCs w:val="21"/>
              </w:rPr>
              <w:t xml:space="preserve"> vápenatý </w:t>
            </w:r>
          </w:p>
        </w:tc>
        <w:tc>
          <w:tcPr>
            <w:tcW w:w="1417" w:type="dxa"/>
            <w:shd w:val="clear" w:color="auto" w:fill="auto"/>
          </w:tcPr>
          <w:p w14:paraId="669A2E13" w14:textId="5BE95B2F" w:rsidR="001819EC" w:rsidRDefault="003447DD" w:rsidP="003E1ED0">
            <w:pPr>
              <w:pStyle w:val="Obsahtabuky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</w:tr>
    </w:tbl>
    <w:p w14:paraId="0DD64B78" w14:textId="77777777" w:rsidR="00AE44B8" w:rsidRDefault="00AE44B8" w:rsidP="00AE44B8">
      <w:pPr>
        <w:rPr>
          <w:sz w:val="16"/>
          <w:szCs w:val="16"/>
        </w:rPr>
      </w:pPr>
      <w:r>
        <w:rPr>
          <w:sz w:val="16"/>
          <w:szCs w:val="16"/>
        </w:rPr>
        <w:t xml:space="preserve">A – akreditovaná metóda,  N – neakreditovaná metóda, </w:t>
      </w:r>
      <w:proofErr w:type="spellStart"/>
      <w:r w:rsidRPr="00CC3A9B">
        <w:rPr>
          <w:sz w:val="16"/>
          <w:szCs w:val="16"/>
        </w:rPr>
        <w:t>U-rozšírená</w:t>
      </w:r>
      <w:proofErr w:type="spellEnd"/>
      <w:r w:rsidRPr="00CC3A9B">
        <w:rPr>
          <w:sz w:val="16"/>
          <w:szCs w:val="16"/>
        </w:rPr>
        <w:t xml:space="preserve"> neistota (k=2) v %</w:t>
      </w:r>
      <w:r>
        <w:rPr>
          <w:sz w:val="16"/>
          <w:szCs w:val="16"/>
        </w:rPr>
        <w:t>, ÚKSÚP – Ústredný kontrolný a skúšobný ústav poľnohospodársky</w:t>
      </w:r>
    </w:p>
    <w:p w14:paraId="7119F449" w14:textId="77777777" w:rsidR="00AE44B8" w:rsidRDefault="00AE44B8" w:rsidP="00AE44B8">
      <w:pPr>
        <w:rPr>
          <w:sz w:val="16"/>
          <w:szCs w:val="16"/>
        </w:rPr>
      </w:pPr>
      <w:r>
        <w:rPr>
          <w:sz w:val="16"/>
          <w:szCs w:val="16"/>
        </w:rPr>
        <w:t xml:space="preserve">Výsledky analýzy sa vzťahujú len ku skúšaným vzorkám. Analytické skúšky boli vykonané v priestoroch Laboratória </w:t>
      </w:r>
      <w:proofErr w:type="spellStart"/>
      <w:r>
        <w:rPr>
          <w:sz w:val="16"/>
          <w:szCs w:val="16"/>
        </w:rPr>
        <w:t>Unimpex</w:t>
      </w:r>
      <w:proofErr w:type="spellEnd"/>
      <w:r>
        <w:rPr>
          <w:sz w:val="16"/>
          <w:szCs w:val="16"/>
        </w:rPr>
        <w:t xml:space="preserve"> vo Svätom Jure.</w:t>
      </w:r>
    </w:p>
    <w:p w14:paraId="0BBD8F7B" w14:textId="45275278" w:rsidR="00AE44B8" w:rsidRDefault="00AE44B8" w:rsidP="00AE44B8">
      <w:pPr>
        <w:rPr>
          <w:sz w:val="16"/>
          <w:szCs w:val="16"/>
        </w:rPr>
      </w:pPr>
      <w:r>
        <w:rPr>
          <w:sz w:val="16"/>
          <w:szCs w:val="16"/>
        </w:rPr>
        <w:t>Tento protokol bol vydaný v</w:t>
      </w:r>
      <w:r w:rsidR="00C84477">
        <w:rPr>
          <w:sz w:val="16"/>
          <w:szCs w:val="16"/>
        </w:rPr>
        <w:t xml:space="preserve"> jednom </w:t>
      </w:r>
      <w:proofErr w:type="spellStart"/>
      <w:r w:rsidR="00C84477">
        <w:rPr>
          <w:sz w:val="16"/>
          <w:szCs w:val="16"/>
        </w:rPr>
        <w:t>originali</w:t>
      </w:r>
      <w:proofErr w:type="spellEnd"/>
      <w:r>
        <w:rPr>
          <w:sz w:val="16"/>
          <w:szCs w:val="16"/>
        </w:rPr>
        <w:t xml:space="preserve"> a môže byť reprodukovateľný len v celku, čiastočné výsledky sú reprodukovateľné len so súhlasom laboratória </w:t>
      </w:r>
      <w:proofErr w:type="spellStart"/>
      <w:r>
        <w:rPr>
          <w:sz w:val="16"/>
          <w:szCs w:val="16"/>
        </w:rPr>
        <w:t>Unimpex</w:t>
      </w:r>
      <w:proofErr w:type="spellEnd"/>
      <w:r>
        <w:rPr>
          <w:sz w:val="16"/>
          <w:szCs w:val="16"/>
        </w:rPr>
        <w:t xml:space="preserve"> Bratislava </w:t>
      </w:r>
      <w:proofErr w:type="spellStart"/>
      <w:r>
        <w:rPr>
          <w:sz w:val="16"/>
          <w:szCs w:val="16"/>
        </w:rPr>
        <w:t>s.r.o</w:t>
      </w:r>
      <w:proofErr w:type="spellEnd"/>
    </w:p>
    <w:p w14:paraId="02361803" w14:textId="77777777" w:rsidR="00AE44B8" w:rsidRDefault="00AE44B8" w:rsidP="00AE44B8">
      <w:pPr>
        <w:rPr>
          <w:sz w:val="16"/>
          <w:szCs w:val="16"/>
        </w:rPr>
      </w:pPr>
      <w:r>
        <w:rPr>
          <w:sz w:val="16"/>
          <w:szCs w:val="16"/>
        </w:rPr>
        <w:t>Počet strán:1/1</w:t>
      </w:r>
    </w:p>
    <w:p w14:paraId="7043D2A6" w14:textId="77777777" w:rsidR="00AE44B8" w:rsidRPr="00CC3A9B" w:rsidRDefault="00AE44B8" w:rsidP="00AE44B8">
      <w:pPr>
        <w:rPr>
          <w:sz w:val="16"/>
          <w:szCs w:val="16"/>
        </w:rPr>
      </w:pPr>
      <w:r>
        <w:rPr>
          <w:sz w:val="16"/>
          <w:szCs w:val="16"/>
        </w:rPr>
        <w:t xml:space="preserve">Meradlá a meracie zariadenia  použité na skúšky boli kalibrované alebo overené v zmysle platných metrologických predpisov. </w:t>
      </w:r>
    </w:p>
    <w:p w14:paraId="346D2436" w14:textId="77777777" w:rsidR="001819EC" w:rsidRPr="002E7773" w:rsidRDefault="001819EC" w:rsidP="001819EC">
      <w:pPr>
        <w:rPr>
          <w:sz w:val="16"/>
          <w:szCs w:val="16"/>
        </w:rPr>
      </w:pPr>
    </w:p>
    <w:p w14:paraId="39673F3B" w14:textId="77777777" w:rsidR="003C1B5A" w:rsidRDefault="003C1B5A" w:rsidP="003C1B5A">
      <w:r>
        <w:t>Protokol vyhotovil:</w:t>
      </w:r>
      <w:r w:rsidRPr="00457F4A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Preskúmal a schválil:</w:t>
      </w:r>
      <w:r>
        <w:tab/>
      </w:r>
    </w:p>
    <w:p w14:paraId="48F19027" w14:textId="3BA96C9D" w:rsidR="003C1B5A" w:rsidRDefault="003C1B5A" w:rsidP="003C1B5A">
      <w:pPr>
        <w:spacing w:line="100" w:lineRule="atLeast"/>
      </w:pPr>
      <w:r>
        <w:rPr>
          <w:noProof/>
          <w:lang w:eastAsia="sk-SK" w:bidi="ar-SA"/>
        </w:rPr>
        <w:drawing>
          <wp:anchor distT="0" distB="0" distL="114300" distR="114300" simplePos="0" relativeHeight="251660288" behindDoc="0" locked="0" layoutInCell="1" allowOverlap="1" wp14:anchorId="2F6E004B" wp14:editId="2A0E15BD">
            <wp:simplePos x="0" y="0"/>
            <wp:positionH relativeFrom="column">
              <wp:posOffset>4799965</wp:posOffset>
            </wp:positionH>
            <wp:positionV relativeFrom="paragraph">
              <wp:posOffset>259080</wp:posOffset>
            </wp:positionV>
            <wp:extent cx="1408430" cy="311150"/>
            <wp:effectExtent l="0" t="0" r="1270" b="0"/>
            <wp:wrapTopAndBottom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sk-SK" w:bidi="ar-SA"/>
        </w:rPr>
        <w:drawing>
          <wp:anchor distT="0" distB="0" distL="114300" distR="114300" simplePos="0" relativeHeight="251659264" behindDoc="0" locked="0" layoutInCell="1" allowOverlap="1" wp14:anchorId="7964BAFD" wp14:editId="2866791E">
            <wp:simplePos x="0" y="0"/>
            <wp:positionH relativeFrom="margin">
              <wp:align>left</wp:align>
            </wp:positionH>
            <wp:positionV relativeFrom="paragraph">
              <wp:posOffset>178435</wp:posOffset>
            </wp:positionV>
            <wp:extent cx="1397635" cy="513715"/>
            <wp:effectExtent l="0" t="0" r="0" b="635"/>
            <wp:wrapSquare wrapText="bothSides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51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Dátum:</w:t>
      </w:r>
      <w:r w:rsidR="00C95C0A">
        <w:t>11.10.2019</w:t>
      </w:r>
      <w:r>
        <w:tab/>
      </w:r>
      <w:r>
        <w:tab/>
      </w:r>
      <w:r>
        <w:tab/>
      </w:r>
      <w:r>
        <w:tab/>
        <w:t xml:space="preserve">                      </w:t>
      </w:r>
      <w:r>
        <w:tab/>
      </w:r>
      <w:r>
        <w:tab/>
        <w:t xml:space="preserve">         </w:t>
      </w:r>
      <w:r w:rsidR="00AE2227">
        <w:t xml:space="preserve">            </w:t>
      </w:r>
      <w:r>
        <w:t>Dátum:</w:t>
      </w:r>
      <w:r w:rsidR="00C84477">
        <w:t xml:space="preserve"> </w:t>
      </w:r>
      <w:r w:rsidR="00C95C0A">
        <w:t>11.10.2019</w:t>
      </w:r>
    </w:p>
    <w:p w14:paraId="7633FA36" w14:textId="77777777" w:rsidR="003C1B5A" w:rsidRDefault="003C1B5A" w:rsidP="003C1B5A">
      <w:pPr>
        <w:spacing w:line="100" w:lineRule="atLeast"/>
      </w:pPr>
      <w:r>
        <w:t xml:space="preserve">                                                                          </w:t>
      </w:r>
    </w:p>
    <w:p w14:paraId="4312E5D9" w14:textId="77777777" w:rsidR="003C1B5A" w:rsidRDefault="003C1B5A" w:rsidP="003C1B5A">
      <w:pPr>
        <w:spacing w:line="100" w:lineRule="atLeast"/>
        <w:rPr>
          <w:sz w:val="19"/>
          <w:szCs w:val="19"/>
        </w:rPr>
      </w:pPr>
      <w:r>
        <w:t xml:space="preserve">Ing. Andrea Černáková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Ing. Katarína </w:t>
      </w:r>
      <w:proofErr w:type="spellStart"/>
      <w:r>
        <w:t>Hrivňáková</w:t>
      </w:r>
      <w:proofErr w:type="spellEnd"/>
      <w:r>
        <w:rPr>
          <w:sz w:val="20"/>
          <w:szCs w:val="20"/>
        </w:rPr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</w:t>
      </w:r>
      <w:r>
        <w:rPr>
          <w:sz w:val="20"/>
          <w:szCs w:val="20"/>
        </w:rPr>
        <w:tab/>
        <w:t xml:space="preserve">                  </w:t>
      </w:r>
      <w:r w:rsidRPr="00FC3323">
        <w:rPr>
          <w:sz w:val="19"/>
          <w:szCs w:val="19"/>
        </w:rPr>
        <w:t>vedúc</w:t>
      </w:r>
      <w:r>
        <w:rPr>
          <w:sz w:val="19"/>
          <w:szCs w:val="19"/>
        </w:rPr>
        <w:t>a</w:t>
      </w:r>
      <w:r w:rsidRPr="00FC3323">
        <w:rPr>
          <w:sz w:val="19"/>
          <w:szCs w:val="19"/>
        </w:rPr>
        <w:t xml:space="preserve"> laboratória</w:t>
      </w:r>
    </w:p>
    <w:p w14:paraId="470895F7" w14:textId="4181E8F8" w:rsidR="003C1B5A" w:rsidRDefault="003C1B5A" w:rsidP="003C1B5A">
      <w:pPr>
        <w:spacing w:line="100" w:lineRule="atLeast"/>
        <w:rPr>
          <w:sz w:val="19"/>
          <w:szCs w:val="19"/>
        </w:rPr>
      </w:pPr>
    </w:p>
    <w:p w14:paraId="5A22F81C" w14:textId="77777777" w:rsidR="00343CD0" w:rsidRDefault="00343CD0" w:rsidP="00343CD0">
      <w:pPr>
        <w:jc w:val="center"/>
        <w:rPr>
          <w:b/>
          <w:bCs/>
          <w:sz w:val="32"/>
          <w:szCs w:val="32"/>
        </w:rPr>
      </w:pPr>
    </w:p>
    <w:p w14:paraId="09EA23AC" w14:textId="34036217" w:rsidR="00F54427" w:rsidRDefault="00F54427" w:rsidP="00B609DA">
      <w:pPr>
        <w:spacing w:line="100" w:lineRule="atLeast"/>
        <w:rPr>
          <w:sz w:val="19"/>
          <w:szCs w:val="19"/>
        </w:rPr>
      </w:pPr>
      <w:bookmarkStart w:id="0" w:name="_GoBack"/>
      <w:bookmarkEnd w:id="0"/>
      <w:r>
        <w:rPr>
          <w:noProof/>
          <w:lang w:eastAsia="sk-SK" w:bidi="ar-SA"/>
        </w:rPr>
        <w:lastRenderedPageBreak/>
        <w:drawing>
          <wp:inline distT="0" distB="0" distL="0" distR="0" wp14:anchorId="00D6CA7A" wp14:editId="4059AB2E">
            <wp:extent cx="5838825" cy="8029575"/>
            <wp:effectExtent l="0" t="0" r="9525" b="9525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40095" cy="8031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7317B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6FE23E22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55768155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E4C71C5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15B56EE2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6C6B7F2F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72FB18EB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25F7F053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3CB6ADB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1DCF3112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09A4D64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2A97C49B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1B5E2888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0645A20E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866B2DA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56E81EC6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21F17A02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47E25DAB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523032C6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1E18C4FA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74965A4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15CD0E9C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76B63BD4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482226F5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613D50E8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0855AE33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5A088CCE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150E901B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6ABB2A68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2956C661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01052E9D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ED9F96E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4B42B3DF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58FB5F2E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E7F5A80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6BFC4D4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75EEDB2B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675AFEE0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28F0B3C3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352D1842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p w14:paraId="1E085C58" w14:textId="77777777" w:rsidR="00F54427" w:rsidRDefault="00F54427" w:rsidP="00B609DA">
      <w:pPr>
        <w:spacing w:line="100" w:lineRule="atLeast"/>
        <w:rPr>
          <w:sz w:val="19"/>
          <w:szCs w:val="19"/>
        </w:rPr>
      </w:pPr>
    </w:p>
    <w:sectPr w:rsidR="00F54427" w:rsidSect="00B64B04">
      <w:headerReference w:type="default" r:id="rId11"/>
      <w:footerReference w:type="default" r:id="rId12"/>
      <w:pgSz w:w="11906" w:h="16838"/>
      <w:pgMar w:top="720" w:right="510" w:bottom="720" w:left="510" w:header="1134" w:footer="283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8613A1" w14:textId="77777777" w:rsidR="00760D5D" w:rsidRDefault="00760D5D">
      <w:r>
        <w:separator/>
      </w:r>
    </w:p>
  </w:endnote>
  <w:endnote w:type="continuationSeparator" w:id="0">
    <w:p w14:paraId="01DF3CFD" w14:textId="77777777" w:rsidR="00760D5D" w:rsidRDefault="00760D5D">
      <w:r>
        <w:continuationSeparator/>
      </w:r>
    </w:p>
  </w:endnote>
  <w:endnote w:type="continuationNotice" w:id="1">
    <w:p w14:paraId="09F49CF0" w14:textId="77777777" w:rsidR="00760D5D" w:rsidRDefault="00760D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A004F2" w14:textId="76F713AF" w:rsidR="005C5FAF" w:rsidRDefault="007766A5">
    <w:pPr>
      <w:pStyle w:val="Pta"/>
    </w:pPr>
    <w:r>
      <w:t>F 7.5-1</w:t>
    </w:r>
    <w:r w:rsidR="003037E8">
      <w:tab/>
      <w:t>***</w:t>
    </w:r>
    <w:r w:rsidR="005C5FAF">
      <w:tab/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E0381A" w14:textId="77777777" w:rsidR="00760D5D" w:rsidRDefault="00760D5D">
      <w:r>
        <w:separator/>
      </w:r>
    </w:p>
  </w:footnote>
  <w:footnote w:type="continuationSeparator" w:id="0">
    <w:p w14:paraId="3EBCF3C0" w14:textId="77777777" w:rsidR="00760D5D" w:rsidRDefault="00760D5D">
      <w:r>
        <w:continuationSeparator/>
      </w:r>
    </w:p>
  </w:footnote>
  <w:footnote w:type="continuationNotice" w:id="1">
    <w:p w14:paraId="367596D4" w14:textId="77777777" w:rsidR="00760D5D" w:rsidRDefault="00760D5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351A43" w14:textId="77777777" w:rsidR="005C5FAF" w:rsidRDefault="005C5FAF">
    <w:r>
      <w:rPr>
        <w:noProof/>
        <w:lang w:eastAsia="sk-SK" w:bidi="ar-SA"/>
      </w:rPr>
      <w:drawing>
        <wp:anchor distT="0" distB="0" distL="114300" distR="114300" simplePos="0" relativeHeight="251658240" behindDoc="0" locked="0" layoutInCell="1" allowOverlap="1" wp14:anchorId="2194ED9D" wp14:editId="696C6A49">
          <wp:simplePos x="0" y="0"/>
          <wp:positionH relativeFrom="column">
            <wp:posOffset>85725</wp:posOffset>
          </wp:positionH>
          <wp:positionV relativeFrom="paragraph">
            <wp:posOffset>156210</wp:posOffset>
          </wp:positionV>
          <wp:extent cx="1085850" cy="1085850"/>
          <wp:effectExtent l="0" t="0" r="0" b="0"/>
          <wp:wrapSquare wrapText="bothSides"/>
          <wp:docPr id="6" name="Obrázo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  <w:t xml:space="preserve">    </w:t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proofErr w:type="spellStart"/>
    <w:r>
      <w:t>Unimpex</w:t>
    </w:r>
    <w:proofErr w:type="spellEnd"/>
    <w:r>
      <w:t xml:space="preserve"> Bratislava, </w:t>
    </w:r>
    <w:proofErr w:type="spellStart"/>
    <w:r>
      <w:t>s.r.o</w:t>
    </w:r>
    <w:proofErr w:type="spellEnd"/>
  </w:p>
  <w:p w14:paraId="5C3D5295" w14:textId="77777777" w:rsidR="005C5FAF" w:rsidRDefault="005C5FAF">
    <w:r>
      <w:tab/>
    </w:r>
    <w:r>
      <w:tab/>
    </w:r>
    <w:r>
      <w:tab/>
      <w:t xml:space="preserve">Laboratórium </w:t>
    </w:r>
    <w:proofErr w:type="spellStart"/>
    <w:r>
      <w:t>Unimpex</w:t>
    </w:r>
    <w:proofErr w:type="spellEnd"/>
  </w:p>
  <w:p w14:paraId="3795FA97" w14:textId="77777777" w:rsidR="005C5FAF" w:rsidRDefault="005C5FAF">
    <w:r>
      <w:tab/>
    </w:r>
    <w:r>
      <w:tab/>
    </w:r>
    <w:r>
      <w:tab/>
      <w:t xml:space="preserve">Horné Predmestie 3 </w:t>
    </w:r>
  </w:p>
  <w:p w14:paraId="0FBB523E" w14:textId="77777777" w:rsidR="005C5FAF" w:rsidRDefault="005C5FAF">
    <w:r>
      <w:tab/>
    </w:r>
    <w:r>
      <w:tab/>
    </w:r>
    <w:r>
      <w:tab/>
      <w:t>900 21  Svätý Jur</w:t>
    </w:r>
  </w:p>
  <w:p w14:paraId="204ED0C5" w14:textId="77777777" w:rsidR="005C5FAF" w:rsidRDefault="005C5FAF">
    <w:r>
      <w:t xml:space="preserve">                          +421 907 978 219</w:t>
    </w:r>
  </w:p>
  <w:p w14:paraId="0AABCA8B" w14:textId="77777777" w:rsidR="005C5FAF" w:rsidRDefault="005C5FAF">
    <w:r>
      <w:t xml:space="preserve">                          E-mail: laboratorium@unimpex-bratislava.com</w:t>
    </w:r>
  </w:p>
  <w:p w14:paraId="7B85FA14" w14:textId="77777777" w:rsidR="005C5FAF" w:rsidRDefault="005C5FA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0A9"/>
    <w:rsid w:val="0001058B"/>
    <w:rsid w:val="0001491C"/>
    <w:rsid w:val="0003417B"/>
    <w:rsid w:val="000910C3"/>
    <w:rsid w:val="000A00F5"/>
    <w:rsid w:val="000B1752"/>
    <w:rsid w:val="000D653D"/>
    <w:rsid w:val="000E34E5"/>
    <w:rsid w:val="001053C6"/>
    <w:rsid w:val="00151B5B"/>
    <w:rsid w:val="00173D31"/>
    <w:rsid w:val="001740CD"/>
    <w:rsid w:val="00181422"/>
    <w:rsid w:val="001819EC"/>
    <w:rsid w:val="001A6CAB"/>
    <w:rsid w:val="001C7B5C"/>
    <w:rsid w:val="002167A9"/>
    <w:rsid w:val="00217B91"/>
    <w:rsid w:val="00225E85"/>
    <w:rsid w:val="00230A82"/>
    <w:rsid w:val="00240248"/>
    <w:rsid w:val="002412C2"/>
    <w:rsid w:val="002510B2"/>
    <w:rsid w:val="00255B96"/>
    <w:rsid w:val="002568CF"/>
    <w:rsid w:val="00271FE8"/>
    <w:rsid w:val="0028717E"/>
    <w:rsid w:val="00293473"/>
    <w:rsid w:val="002C3D58"/>
    <w:rsid w:val="002D0388"/>
    <w:rsid w:val="002E0644"/>
    <w:rsid w:val="002E1776"/>
    <w:rsid w:val="002E73A0"/>
    <w:rsid w:val="002E7773"/>
    <w:rsid w:val="002F020F"/>
    <w:rsid w:val="002F1224"/>
    <w:rsid w:val="003037E8"/>
    <w:rsid w:val="00305D8D"/>
    <w:rsid w:val="0031021E"/>
    <w:rsid w:val="003252E4"/>
    <w:rsid w:val="003376F0"/>
    <w:rsid w:val="00343CD0"/>
    <w:rsid w:val="003447DD"/>
    <w:rsid w:val="00346BE1"/>
    <w:rsid w:val="00355648"/>
    <w:rsid w:val="00374EA5"/>
    <w:rsid w:val="003823D9"/>
    <w:rsid w:val="003A63C6"/>
    <w:rsid w:val="003B498C"/>
    <w:rsid w:val="003B6C40"/>
    <w:rsid w:val="003C1B5A"/>
    <w:rsid w:val="003C51E1"/>
    <w:rsid w:val="003C5207"/>
    <w:rsid w:val="003E1ED0"/>
    <w:rsid w:val="004018F1"/>
    <w:rsid w:val="00414956"/>
    <w:rsid w:val="00427B61"/>
    <w:rsid w:val="00432F98"/>
    <w:rsid w:val="00441F1D"/>
    <w:rsid w:val="004443CF"/>
    <w:rsid w:val="00454364"/>
    <w:rsid w:val="00457F4A"/>
    <w:rsid w:val="004840D8"/>
    <w:rsid w:val="00491323"/>
    <w:rsid w:val="004D4971"/>
    <w:rsid w:val="004F03DB"/>
    <w:rsid w:val="004F352B"/>
    <w:rsid w:val="0050184E"/>
    <w:rsid w:val="00504648"/>
    <w:rsid w:val="00506473"/>
    <w:rsid w:val="005727C3"/>
    <w:rsid w:val="005B5941"/>
    <w:rsid w:val="005C5373"/>
    <w:rsid w:val="005C5FAF"/>
    <w:rsid w:val="005E1D22"/>
    <w:rsid w:val="005E5E81"/>
    <w:rsid w:val="005F518B"/>
    <w:rsid w:val="006049D4"/>
    <w:rsid w:val="0065765B"/>
    <w:rsid w:val="006677DF"/>
    <w:rsid w:val="006907B6"/>
    <w:rsid w:val="006A52A5"/>
    <w:rsid w:val="006B3D6F"/>
    <w:rsid w:val="006C670B"/>
    <w:rsid w:val="006D41C0"/>
    <w:rsid w:val="006D5FE3"/>
    <w:rsid w:val="00700510"/>
    <w:rsid w:val="00720AFB"/>
    <w:rsid w:val="00747231"/>
    <w:rsid w:val="00755D72"/>
    <w:rsid w:val="00760D5D"/>
    <w:rsid w:val="007766A5"/>
    <w:rsid w:val="00786162"/>
    <w:rsid w:val="007A1056"/>
    <w:rsid w:val="007D1774"/>
    <w:rsid w:val="007D7DED"/>
    <w:rsid w:val="007F4843"/>
    <w:rsid w:val="007F62CC"/>
    <w:rsid w:val="00822245"/>
    <w:rsid w:val="00836FCE"/>
    <w:rsid w:val="00837369"/>
    <w:rsid w:val="00851BBC"/>
    <w:rsid w:val="008550FA"/>
    <w:rsid w:val="008753AA"/>
    <w:rsid w:val="00884852"/>
    <w:rsid w:val="00885418"/>
    <w:rsid w:val="00892010"/>
    <w:rsid w:val="008935E5"/>
    <w:rsid w:val="008940B3"/>
    <w:rsid w:val="00897202"/>
    <w:rsid w:val="008B0F27"/>
    <w:rsid w:val="008C316D"/>
    <w:rsid w:val="008D4461"/>
    <w:rsid w:val="0091520F"/>
    <w:rsid w:val="00927CAE"/>
    <w:rsid w:val="009469C6"/>
    <w:rsid w:val="00957D27"/>
    <w:rsid w:val="00970124"/>
    <w:rsid w:val="0098558F"/>
    <w:rsid w:val="00995C96"/>
    <w:rsid w:val="009A4ABA"/>
    <w:rsid w:val="009D150D"/>
    <w:rsid w:val="00A04917"/>
    <w:rsid w:val="00A2762F"/>
    <w:rsid w:val="00A52F84"/>
    <w:rsid w:val="00A562E1"/>
    <w:rsid w:val="00A629A8"/>
    <w:rsid w:val="00A7359C"/>
    <w:rsid w:val="00AA00A5"/>
    <w:rsid w:val="00AA3277"/>
    <w:rsid w:val="00AE2227"/>
    <w:rsid w:val="00AE44B8"/>
    <w:rsid w:val="00AE6939"/>
    <w:rsid w:val="00B10FDA"/>
    <w:rsid w:val="00B570DC"/>
    <w:rsid w:val="00B609DA"/>
    <w:rsid w:val="00B64871"/>
    <w:rsid w:val="00B64B04"/>
    <w:rsid w:val="00B85FEF"/>
    <w:rsid w:val="00B94E91"/>
    <w:rsid w:val="00B950A9"/>
    <w:rsid w:val="00B97708"/>
    <w:rsid w:val="00BC07D7"/>
    <w:rsid w:val="00BC1FB0"/>
    <w:rsid w:val="00BC43B7"/>
    <w:rsid w:val="00BD3F76"/>
    <w:rsid w:val="00C40AFF"/>
    <w:rsid w:val="00C75659"/>
    <w:rsid w:val="00C84477"/>
    <w:rsid w:val="00C95C0A"/>
    <w:rsid w:val="00CA6906"/>
    <w:rsid w:val="00CB6748"/>
    <w:rsid w:val="00CC3A9B"/>
    <w:rsid w:val="00CD3ECF"/>
    <w:rsid w:val="00CD4B03"/>
    <w:rsid w:val="00CF5762"/>
    <w:rsid w:val="00CF6ABA"/>
    <w:rsid w:val="00D155A1"/>
    <w:rsid w:val="00D23295"/>
    <w:rsid w:val="00D52F2D"/>
    <w:rsid w:val="00D80DB2"/>
    <w:rsid w:val="00DC1E90"/>
    <w:rsid w:val="00DC5EB4"/>
    <w:rsid w:val="00DE407B"/>
    <w:rsid w:val="00E00704"/>
    <w:rsid w:val="00E137FE"/>
    <w:rsid w:val="00E155B9"/>
    <w:rsid w:val="00E43609"/>
    <w:rsid w:val="00E52BA7"/>
    <w:rsid w:val="00E76F23"/>
    <w:rsid w:val="00E773E8"/>
    <w:rsid w:val="00E8563F"/>
    <w:rsid w:val="00E863C1"/>
    <w:rsid w:val="00E92B97"/>
    <w:rsid w:val="00ED1F96"/>
    <w:rsid w:val="00ED253B"/>
    <w:rsid w:val="00EF4DF8"/>
    <w:rsid w:val="00F43F97"/>
    <w:rsid w:val="00F45EA3"/>
    <w:rsid w:val="00F54427"/>
    <w:rsid w:val="00F8641F"/>
    <w:rsid w:val="00FB5D12"/>
    <w:rsid w:val="00FC5B0B"/>
    <w:rsid w:val="00FC7BBB"/>
    <w:rsid w:val="00FD55F2"/>
    <w:rsid w:val="00FF28B3"/>
    <w:rsid w:val="00FF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6E494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">
    <w:name w:val="Nadpis"/>
    <w:basedOn w:val="Normlny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y"/>
    <w:pPr>
      <w:spacing w:after="120"/>
    </w:pPr>
  </w:style>
  <w:style w:type="paragraph" w:styleId="Zoznam">
    <w:name w:val="List"/>
    <w:basedOn w:val="Zkladntext"/>
  </w:style>
  <w:style w:type="paragraph" w:customStyle="1" w:styleId="Popisok">
    <w:name w:val="Popisok"/>
    <w:basedOn w:val="Normlny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y"/>
    <w:pPr>
      <w:suppressLineNumbers/>
    </w:pPr>
  </w:style>
  <w:style w:type="paragraph" w:styleId="Nzov">
    <w:name w:val="Title"/>
    <w:basedOn w:val="Nadpis"/>
    <w:next w:val="Podtitul"/>
    <w:qFormat/>
  </w:style>
  <w:style w:type="paragraph" w:styleId="Podtitul">
    <w:name w:val="Subtitle"/>
    <w:basedOn w:val="Nadpis"/>
    <w:next w:val="Zkladntext"/>
    <w:qFormat/>
    <w:pPr>
      <w:jc w:val="center"/>
    </w:pPr>
    <w:rPr>
      <w:i/>
      <w:iCs/>
    </w:rPr>
  </w:style>
  <w:style w:type="paragraph" w:styleId="Hlavika">
    <w:name w:val="header"/>
    <w:basedOn w:val="Normlny"/>
    <w:pPr>
      <w:suppressLineNumbers/>
      <w:tabs>
        <w:tab w:val="center" w:pos="4819"/>
        <w:tab w:val="right" w:pos="9638"/>
      </w:tabs>
    </w:pPr>
  </w:style>
  <w:style w:type="paragraph" w:customStyle="1" w:styleId="Obsahtabuky">
    <w:name w:val="Obsah tabuľky"/>
    <w:basedOn w:val="Normlny"/>
    <w:pPr>
      <w:suppressLineNumbers/>
    </w:pPr>
  </w:style>
  <w:style w:type="paragraph" w:styleId="Pta">
    <w:name w:val="footer"/>
    <w:basedOn w:val="Normlny"/>
    <w:link w:val="Pta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Nadpistabuky">
    <w:name w:val="Nadpis tabuľky"/>
    <w:basedOn w:val="Obsahtabuky"/>
    <w:pPr>
      <w:jc w:val="center"/>
    </w:pPr>
    <w:rPr>
      <w:b/>
      <w:bCs/>
    </w:rPr>
  </w:style>
  <w:style w:type="paragraph" w:customStyle="1" w:styleId="Standard">
    <w:name w:val="Standard"/>
    <w:rsid w:val="00CC3A9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styleId="Hypertextovprepojenie">
    <w:name w:val="Hyperlink"/>
    <w:uiPriority w:val="99"/>
    <w:unhideWhenUsed/>
    <w:rsid w:val="00457F4A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457F4A"/>
    <w:rPr>
      <w:color w:val="808080"/>
      <w:shd w:val="clear" w:color="auto" w:fill="E6E6E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7D7"/>
    <w:rPr>
      <w:rFonts w:ascii="Segoe UI" w:hAnsi="Segoe UI"/>
      <w:sz w:val="18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C07D7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PtaChar">
    <w:name w:val="Päta Char"/>
    <w:link w:val="Pta"/>
    <w:uiPriority w:val="99"/>
    <w:rsid w:val="005E1D22"/>
    <w:rPr>
      <w:rFonts w:eastAsia="SimSun" w:cs="Mangal"/>
      <w:kern w:val="1"/>
      <w:sz w:val="24"/>
      <w:szCs w:val="24"/>
      <w:lang w:eastAsia="hi-IN" w:bidi="hi-IN"/>
    </w:rPr>
  </w:style>
  <w:style w:type="paragraph" w:styleId="Normlnywebov">
    <w:name w:val="Normal (Web)"/>
    <w:basedOn w:val="Normlny"/>
    <w:uiPriority w:val="99"/>
    <w:semiHidden/>
    <w:unhideWhenUsed/>
    <w:rsid w:val="00C40AFF"/>
    <w:pPr>
      <w:widowControl/>
      <w:suppressAutoHyphens w:val="0"/>
      <w:spacing w:before="100" w:beforeAutospacing="1" w:after="100" w:afterAutospacing="1"/>
    </w:pPr>
    <w:rPr>
      <w:rFonts w:eastAsiaTheme="minorEastAsia" w:cs="Times New Roman"/>
      <w:kern w:val="0"/>
      <w:lang w:eastAsia="sk-SK" w:bidi="ar-SA"/>
    </w:rPr>
  </w:style>
  <w:style w:type="paragraph" w:styleId="Revzia">
    <w:name w:val="Revision"/>
    <w:hidden/>
    <w:uiPriority w:val="99"/>
    <w:semiHidden/>
    <w:rsid w:val="00E137FE"/>
    <w:rPr>
      <w:rFonts w:eastAsia="SimSu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">
    <w:name w:val="Nadpis"/>
    <w:basedOn w:val="Normlny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y"/>
    <w:pPr>
      <w:spacing w:after="120"/>
    </w:pPr>
  </w:style>
  <w:style w:type="paragraph" w:styleId="Zoznam">
    <w:name w:val="List"/>
    <w:basedOn w:val="Zkladntext"/>
  </w:style>
  <w:style w:type="paragraph" w:customStyle="1" w:styleId="Popisok">
    <w:name w:val="Popisok"/>
    <w:basedOn w:val="Normlny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y"/>
    <w:pPr>
      <w:suppressLineNumbers/>
    </w:pPr>
  </w:style>
  <w:style w:type="paragraph" w:styleId="Nzov">
    <w:name w:val="Title"/>
    <w:basedOn w:val="Nadpis"/>
    <w:next w:val="Podtitul"/>
    <w:qFormat/>
  </w:style>
  <w:style w:type="paragraph" w:styleId="Podtitul">
    <w:name w:val="Subtitle"/>
    <w:basedOn w:val="Nadpis"/>
    <w:next w:val="Zkladntext"/>
    <w:qFormat/>
    <w:pPr>
      <w:jc w:val="center"/>
    </w:pPr>
    <w:rPr>
      <w:i/>
      <w:iCs/>
    </w:rPr>
  </w:style>
  <w:style w:type="paragraph" w:styleId="Hlavika">
    <w:name w:val="header"/>
    <w:basedOn w:val="Normlny"/>
    <w:pPr>
      <w:suppressLineNumbers/>
      <w:tabs>
        <w:tab w:val="center" w:pos="4819"/>
        <w:tab w:val="right" w:pos="9638"/>
      </w:tabs>
    </w:pPr>
  </w:style>
  <w:style w:type="paragraph" w:customStyle="1" w:styleId="Obsahtabuky">
    <w:name w:val="Obsah tabuľky"/>
    <w:basedOn w:val="Normlny"/>
    <w:pPr>
      <w:suppressLineNumbers/>
    </w:pPr>
  </w:style>
  <w:style w:type="paragraph" w:styleId="Pta">
    <w:name w:val="footer"/>
    <w:basedOn w:val="Normlny"/>
    <w:link w:val="Pta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Nadpistabuky">
    <w:name w:val="Nadpis tabuľky"/>
    <w:basedOn w:val="Obsahtabuky"/>
    <w:pPr>
      <w:jc w:val="center"/>
    </w:pPr>
    <w:rPr>
      <w:b/>
      <w:bCs/>
    </w:rPr>
  </w:style>
  <w:style w:type="paragraph" w:customStyle="1" w:styleId="Standard">
    <w:name w:val="Standard"/>
    <w:rsid w:val="00CC3A9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styleId="Hypertextovprepojenie">
    <w:name w:val="Hyperlink"/>
    <w:uiPriority w:val="99"/>
    <w:unhideWhenUsed/>
    <w:rsid w:val="00457F4A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457F4A"/>
    <w:rPr>
      <w:color w:val="808080"/>
      <w:shd w:val="clear" w:color="auto" w:fill="E6E6E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7D7"/>
    <w:rPr>
      <w:rFonts w:ascii="Segoe UI" w:hAnsi="Segoe UI"/>
      <w:sz w:val="18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C07D7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PtaChar">
    <w:name w:val="Päta Char"/>
    <w:link w:val="Pta"/>
    <w:uiPriority w:val="99"/>
    <w:rsid w:val="005E1D22"/>
    <w:rPr>
      <w:rFonts w:eastAsia="SimSun" w:cs="Mangal"/>
      <w:kern w:val="1"/>
      <w:sz w:val="24"/>
      <w:szCs w:val="24"/>
      <w:lang w:eastAsia="hi-IN" w:bidi="hi-IN"/>
    </w:rPr>
  </w:style>
  <w:style w:type="paragraph" w:styleId="Normlnywebov">
    <w:name w:val="Normal (Web)"/>
    <w:basedOn w:val="Normlny"/>
    <w:uiPriority w:val="99"/>
    <w:semiHidden/>
    <w:unhideWhenUsed/>
    <w:rsid w:val="00C40AFF"/>
    <w:pPr>
      <w:widowControl/>
      <w:suppressAutoHyphens w:val="0"/>
      <w:spacing w:before="100" w:beforeAutospacing="1" w:after="100" w:afterAutospacing="1"/>
    </w:pPr>
    <w:rPr>
      <w:rFonts w:eastAsiaTheme="minorEastAsia" w:cs="Times New Roman"/>
      <w:kern w:val="0"/>
      <w:lang w:eastAsia="sk-SK" w:bidi="ar-SA"/>
    </w:rPr>
  </w:style>
  <w:style w:type="paragraph" w:styleId="Revzia">
    <w:name w:val="Revision"/>
    <w:hidden/>
    <w:uiPriority w:val="99"/>
    <w:semiHidden/>
    <w:rsid w:val="00E137FE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CF535-0031-45B8-9E16-0CDFA33CD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</Words>
  <Characters>1783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MVSR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Laboratórium Unimpex</dc:creator>
  <cp:lastModifiedBy>Michal Kollar</cp:lastModifiedBy>
  <cp:revision>2</cp:revision>
  <cp:lastPrinted>2019-07-03T08:59:00Z</cp:lastPrinted>
  <dcterms:created xsi:type="dcterms:W3CDTF">2020-02-14T09:04:00Z</dcterms:created>
  <dcterms:modified xsi:type="dcterms:W3CDTF">2020-02-14T09:04:00Z</dcterms:modified>
</cp:coreProperties>
</file>