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EA111" w14:textId="77777777" w:rsidR="006C371F" w:rsidRDefault="006C371F">
      <w:pPr>
        <w:tabs>
          <w:tab w:val="left" w:pos="1418"/>
        </w:tabs>
        <w:ind w:left="57"/>
        <w:jc w:val="center"/>
        <w:rPr>
          <w:b/>
          <w:sz w:val="44"/>
          <w:szCs w:val="44"/>
        </w:rPr>
      </w:pPr>
    </w:p>
    <w:p w14:paraId="6725BE5F" w14:textId="77777777" w:rsidR="006C371F" w:rsidRDefault="006C371F">
      <w:pPr>
        <w:tabs>
          <w:tab w:val="left" w:pos="1418"/>
        </w:tabs>
        <w:ind w:left="57"/>
        <w:jc w:val="center"/>
        <w:rPr>
          <w:b/>
          <w:sz w:val="44"/>
          <w:szCs w:val="44"/>
        </w:rPr>
      </w:pPr>
    </w:p>
    <w:p w14:paraId="2E05415E" w14:textId="77777777" w:rsidR="006C371F" w:rsidRDefault="006C371F">
      <w:pPr>
        <w:tabs>
          <w:tab w:val="left" w:pos="1418"/>
        </w:tabs>
        <w:ind w:left="57"/>
        <w:jc w:val="center"/>
        <w:rPr>
          <w:b/>
          <w:sz w:val="44"/>
          <w:szCs w:val="44"/>
        </w:rPr>
      </w:pPr>
    </w:p>
    <w:p w14:paraId="1AA97A7C" w14:textId="77777777" w:rsidR="006C371F" w:rsidRDefault="006C371F">
      <w:pPr>
        <w:tabs>
          <w:tab w:val="left" w:pos="1418"/>
        </w:tabs>
        <w:ind w:left="57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Certifikát </w:t>
      </w:r>
    </w:p>
    <w:p w14:paraId="72CC9786" w14:textId="77777777" w:rsidR="006C371F" w:rsidRDefault="006C371F">
      <w:pPr>
        <w:spacing w:after="160"/>
        <w:ind w:left="5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č. </w:t>
      </w:r>
      <w:r w:rsidRPr="00B81276">
        <w:rPr>
          <w:noProof/>
          <w:sz w:val="24"/>
          <w:szCs w:val="24"/>
        </w:rPr>
        <w:t>0691/2021</w:t>
      </w:r>
    </w:p>
    <w:p w14:paraId="2DDDDD87" w14:textId="77777777" w:rsidR="006C371F" w:rsidRDefault="006C371F">
      <w:pPr>
        <w:tabs>
          <w:tab w:val="left" w:pos="1418"/>
        </w:tabs>
        <w:ind w:left="57"/>
        <w:rPr>
          <w:sz w:val="24"/>
        </w:rPr>
      </w:pPr>
    </w:p>
    <w:p w14:paraId="3388429C" w14:textId="77777777" w:rsidR="006C371F" w:rsidRDefault="006C371F">
      <w:pPr>
        <w:tabs>
          <w:tab w:val="right" w:pos="9648"/>
        </w:tabs>
        <w:ind w:left="57"/>
        <w:rPr>
          <w:sz w:val="24"/>
        </w:rPr>
      </w:pPr>
      <w:r>
        <w:rPr>
          <w:sz w:val="24"/>
        </w:rPr>
        <w:tab/>
        <w:t xml:space="preserve">dátum: </w:t>
      </w:r>
      <w:r w:rsidRPr="00B81276">
        <w:rPr>
          <w:noProof/>
          <w:sz w:val="24"/>
        </w:rPr>
        <w:t>12.04.2021</w:t>
      </w:r>
    </w:p>
    <w:p w14:paraId="0D7027DA" w14:textId="77777777" w:rsidR="006C371F" w:rsidRDefault="006C371F">
      <w:pPr>
        <w:tabs>
          <w:tab w:val="left" w:pos="5304"/>
        </w:tabs>
        <w:ind w:left="57"/>
        <w:rPr>
          <w:sz w:val="24"/>
        </w:rPr>
      </w:pPr>
      <w:r>
        <w:rPr>
          <w:sz w:val="24"/>
        </w:rPr>
        <w:tab/>
      </w:r>
    </w:p>
    <w:p w14:paraId="22B58D1F" w14:textId="77777777" w:rsidR="006C371F" w:rsidRDefault="006C371F">
      <w:pPr>
        <w:tabs>
          <w:tab w:val="left" w:pos="1418"/>
        </w:tabs>
        <w:ind w:left="57"/>
        <w:rPr>
          <w:sz w:val="16"/>
          <w:szCs w:val="16"/>
        </w:rPr>
      </w:pPr>
    </w:p>
    <w:p w14:paraId="29F39735" w14:textId="77777777" w:rsidR="006C371F" w:rsidRDefault="006C371F">
      <w:pPr>
        <w:tabs>
          <w:tab w:val="left" w:pos="1418"/>
        </w:tabs>
        <w:ind w:left="57"/>
        <w:jc w:val="center"/>
        <w:rPr>
          <w:sz w:val="24"/>
        </w:rPr>
      </w:pPr>
    </w:p>
    <w:p w14:paraId="00FCA7E5" w14:textId="77777777" w:rsidR="006C371F" w:rsidRDefault="006C371F" w:rsidP="000936A3">
      <w:pPr>
        <w:tabs>
          <w:tab w:val="left" w:pos="1418"/>
        </w:tabs>
        <w:ind w:left="57"/>
        <w:jc w:val="both"/>
        <w:rPr>
          <w:sz w:val="22"/>
          <w:szCs w:val="22"/>
        </w:rPr>
      </w:pPr>
      <w:r>
        <w:rPr>
          <w:sz w:val="22"/>
          <w:szCs w:val="22"/>
        </w:rPr>
        <w:t>Ústredný kontrolný a skúšobný ústav poľnohospodársky v Bratislave (ďalej len „kontrolný ústav“</w:t>
      </w:r>
      <w:r>
        <w:rPr>
          <w:rFonts w:ascii="Arial" w:hAnsi="Arial" w:cs="Arial"/>
          <w:sz w:val="22"/>
          <w:szCs w:val="22"/>
        </w:rPr>
        <w:t>)</w:t>
      </w:r>
      <w:r>
        <w:rPr>
          <w:sz w:val="22"/>
          <w:szCs w:val="22"/>
        </w:rPr>
        <w:t xml:space="preserve"> podľa § 26 a § 27, Zákona číslo 313/2009 </w:t>
      </w:r>
      <w:proofErr w:type="spellStart"/>
      <w:r>
        <w:rPr>
          <w:sz w:val="22"/>
          <w:szCs w:val="22"/>
        </w:rPr>
        <w:t>Z.z</w:t>
      </w:r>
      <w:proofErr w:type="spellEnd"/>
      <w:r>
        <w:rPr>
          <w:sz w:val="22"/>
          <w:szCs w:val="22"/>
        </w:rPr>
        <w:t>. o vinohradníctve a vinárstve v znení neskorších predpisov (ďalej len zákon) a v súlade s § 46 a § 47 Zákona číslo 71/1967 Zb. o správnom konaní v znení neskorších predpisov (ďalej len správny poriadok) vydáva tento certifikát pre:</w:t>
      </w:r>
    </w:p>
    <w:p w14:paraId="77C1B549" w14:textId="77777777" w:rsidR="006C371F" w:rsidRDefault="006C371F" w:rsidP="002C5042">
      <w:pPr>
        <w:tabs>
          <w:tab w:val="left" w:pos="1418"/>
        </w:tabs>
        <w:spacing w:before="240"/>
        <w:ind w:left="57"/>
        <w:jc w:val="center"/>
        <w:rPr>
          <w:sz w:val="24"/>
          <w:szCs w:val="24"/>
        </w:rPr>
      </w:pPr>
      <w:r w:rsidRPr="00B81276">
        <w:rPr>
          <w:noProof/>
          <w:sz w:val="24"/>
          <w:szCs w:val="24"/>
        </w:rPr>
        <w:t>víno s chráneným označením pôvodu</w:t>
      </w:r>
    </w:p>
    <w:p w14:paraId="5D549B18" w14:textId="77777777" w:rsidR="006C371F" w:rsidRDefault="006C371F" w:rsidP="00EA297A">
      <w:pPr>
        <w:tabs>
          <w:tab w:val="left" w:pos="1418"/>
        </w:tabs>
        <w:ind w:left="57"/>
        <w:jc w:val="center"/>
        <w:rPr>
          <w:b/>
          <w:sz w:val="24"/>
          <w:szCs w:val="24"/>
        </w:rPr>
      </w:pPr>
      <w:r w:rsidRPr="00B81276">
        <w:rPr>
          <w:b/>
          <w:noProof/>
          <w:sz w:val="24"/>
          <w:szCs w:val="24"/>
        </w:rPr>
        <w:t>akostné víno s prívlastkom výber z hrozna</w:t>
      </w:r>
      <w:r>
        <w:rPr>
          <w:b/>
          <w:sz w:val="24"/>
          <w:szCs w:val="24"/>
        </w:rPr>
        <w:t xml:space="preserve">  </w:t>
      </w:r>
      <w:r w:rsidRPr="00B81276">
        <w:rPr>
          <w:b/>
          <w:noProof/>
          <w:sz w:val="24"/>
          <w:szCs w:val="24"/>
        </w:rPr>
        <w:t>Rulandské šedé</w:t>
      </w:r>
      <w:r>
        <w:rPr>
          <w:b/>
          <w:sz w:val="24"/>
          <w:szCs w:val="24"/>
        </w:rPr>
        <w:t xml:space="preserve"> </w:t>
      </w:r>
      <w:r w:rsidRPr="00B81276">
        <w:rPr>
          <w:b/>
          <w:noProof/>
          <w:sz w:val="24"/>
          <w:szCs w:val="24"/>
        </w:rPr>
        <w:t>suché</w:t>
      </w:r>
    </w:p>
    <w:p w14:paraId="11CECA8D" w14:textId="77777777" w:rsidR="006C371F" w:rsidRDefault="006C371F" w:rsidP="00EA297A">
      <w:pPr>
        <w:tabs>
          <w:tab w:val="left" w:pos="1418"/>
        </w:tabs>
        <w:ind w:left="57"/>
        <w:jc w:val="center"/>
        <w:rPr>
          <w:sz w:val="24"/>
          <w:szCs w:val="24"/>
        </w:rPr>
      </w:pPr>
      <w:r>
        <w:rPr>
          <w:sz w:val="24"/>
          <w:szCs w:val="24"/>
        </w:rPr>
        <w:t>a prideľuje vínu Štátne kontrolné číslo (ďalej ŠKČ)</w:t>
      </w:r>
    </w:p>
    <w:p w14:paraId="453D4D1A" w14:textId="77777777" w:rsidR="006C371F" w:rsidRDefault="006C371F" w:rsidP="00EA297A">
      <w:pPr>
        <w:tabs>
          <w:tab w:val="left" w:pos="1418"/>
        </w:tabs>
        <w:ind w:left="57"/>
        <w:jc w:val="center"/>
        <w:rPr>
          <w:b/>
          <w:sz w:val="24"/>
          <w:szCs w:val="24"/>
        </w:rPr>
      </w:pPr>
      <w:r>
        <w:rPr>
          <w:sz w:val="24"/>
          <w:szCs w:val="24"/>
        </w:rPr>
        <w:t xml:space="preserve">na fľaše objemu </w:t>
      </w:r>
      <w:r w:rsidRPr="00B81276">
        <w:rPr>
          <w:b/>
          <w:noProof/>
          <w:sz w:val="24"/>
          <w:szCs w:val="24"/>
        </w:rPr>
        <w:t>0,75</w:t>
      </w:r>
      <w:r>
        <w:rPr>
          <w:sz w:val="24"/>
          <w:szCs w:val="24"/>
        </w:rPr>
        <w:t xml:space="preserve"> L  </w:t>
      </w:r>
      <w:r w:rsidRPr="00B81276">
        <w:rPr>
          <w:b/>
          <w:noProof/>
          <w:sz w:val="24"/>
          <w:szCs w:val="24"/>
        </w:rPr>
        <w:t>6260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ks</w:t>
      </w:r>
    </w:p>
    <w:p w14:paraId="5BC3BC08" w14:textId="77777777" w:rsidR="006C371F" w:rsidRPr="00A75B5D" w:rsidRDefault="006C371F" w:rsidP="0021289B">
      <w:pPr>
        <w:tabs>
          <w:tab w:val="left" w:pos="1418"/>
        </w:tabs>
        <w:ind w:left="57"/>
        <w:jc w:val="center"/>
        <w:rPr>
          <w:b/>
          <w:sz w:val="24"/>
          <w:szCs w:val="24"/>
        </w:rPr>
      </w:pPr>
      <w:r w:rsidRPr="00B81276">
        <w:rPr>
          <w:noProof/>
          <w:sz w:val="24"/>
          <w:szCs w:val="24"/>
        </w:rPr>
        <w:t>chránené označenie pôvodu</w:t>
      </w:r>
      <w:r>
        <w:rPr>
          <w:sz w:val="24"/>
          <w:szCs w:val="24"/>
        </w:rPr>
        <w:t>:</w:t>
      </w:r>
      <w:r>
        <w:rPr>
          <w:b/>
          <w:sz w:val="24"/>
          <w:szCs w:val="24"/>
        </w:rPr>
        <w:t xml:space="preserve"> Malokarpatská vinohradnícka oblasť    </w:t>
      </w:r>
    </w:p>
    <w:p w14:paraId="7F1153B9" w14:textId="77777777" w:rsidR="006C371F" w:rsidRDefault="006C371F" w:rsidP="00290D0F">
      <w:pPr>
        <w:tabs>
          <w:tab w:val="left" w:pos="1418"/>
        </w:tabs>
        <w:jc w:val="center"/>
        <w:rPr>
          <w:sz w:val="24"/>
          <w:szCs w:val="24"/>
        </w:rPr>
      </w:pPr>
      <w:r w:rsidRPr="00B81276">
        <w:rPr>
          <w:noProof/>
          <w:sz w:val="24"/>
          <w:szCs w:val="24"/>
        </w:rPr>
        <w:t>VPS - Vinohradníctvo PAVELKA A SYN, s. r. o.</w:t>
      </w:r>
      <w:r>
        <w:rPr>
          <w:sz w:val="24"/>
          <w:szCs w:val="24"/>
        </w:rPr>
        <w:t xml:space="preserve">, </w:t>
      </w:r>
      <w:r w:rsidRPr="00B81276">
        <w:rPr>
          <w:noProof/>
          <w:sz w:val="24"/>
          <w:szCs w:val="24"/>
        </w:rPr>
        <w:t>Šenkvická 14/L, 902 01 Pezinok</w:t>
      </w:r>
    </w:p>
    <w:p w14:paraId="56C5D1B9" w14:textId="77777777" w:rsidR="006C371F" w:rsidRPr="009B430E" w:rsidRDefault="006C371F" w:rsidP="00290D0F">
      <w:pPr>
        <w:tabs>
          <w:tab w:val="left" w:pos="1418"/>
        </w:tabs>
        <w:ind w:left="5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IČO: </w:t>
      </w:r>
      <w:r w:rsidRPr="00B81276">
        <w:rPr>
          <w:noProof/>
          <w:sz w:val="24"/>
          <w:szCs w:val="24"/>
        </w:rPr>
        <w:t>35771119</w:t>
      </w:r>
    </w:p>
    <w:p w14:paraId="7E0B873C" w14:textId="77777777" w:rsidR="006C371F" w:rsidRDefault="006C371F" w:rsidP="002C5042">
      <w:pPr>
        <w:tabs>
          <w:tab w:val="left" w:pos="1418"/>
        </w:tabs>
        <w:ind w:left="57"/>
        <w:rPr>
          <w:b/>
          <w:sz w:val="24"/>
        </w:rPr>
      </w:pPr>
      <w:r>
        <w:rPr>
          <w:b/>
          <w:sz w:val="24"/>
        </w:rPr>
        <w:t>Odôvodnenie</w:t>
      </w:r>
    </w:p>
    <w:p w14:paraId="1B50119E" w14:textId="77777777" w:rsidR="006C371F" w:rsidRDefault="006C371F" w:rsidP="002C5042">
      <w:pPr>
        <w:tabs>
          <w:tab w:val="left" w:pos="1418"/>
        </w:tabs>
        <w:ind w:left="57"/>
        <w:jc w:val="both"/>
        <w:rPr>
          <w:sz w:val="22"/>
          <w:szCs w:val="22"/>
        </w:rPr>
      </w:pPr>
      <w:r>
        <w:rPr>
          <w:sz w:val="22"/>
          <w:szCs w:val="22"/>
        </w:rPr>
        <w:t>Na základe žiadosti o certifikáciu vína, ktorú postúpil žiadateľ kontrolnému ústavu spolu so vzorkou vína</w:t>
      </w:r>
    </w:p>
    <w:p w14:paraId="69C0A7F2" w14:textId="77777777" w:rsidR="006C371F" w:rsidRDefault="006C371F" w:rsidP="002C5042">
      <w:pPr>
        <w:tabs>
          <w:tab w:val="left" w:pos="1418"/>
        </w:tabs>
        <w:ind w:left="57"/>
        <w:rPr>
          <w:sz w:val="10"/>
          <w:szCs w:val="10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243"/>
        <w:gridCol w:w="1423"/>
        <w:gridCol w:w="1383"/>
        <w:gridCol w:w="950"/>
        <w:gridCol w:w="963"/>
        <w:gridCol w:w="1123"/>
      </w:tblGrid>
      <w:tr w:rsidR="006C371F" w14:paraId="4BD30205" w14:textId="77777777" w:rsidTr="002C5042">
        <w:trPr>
          <w:jc w:val="center"/>
        </w:trPr>
        <w:tc>
          <w:tcPr>
            <w:tcW w:w="1123" w:type="dxa"/>
          </w:tcPr>
          <w:p w14:paraId="1EF7EF0B" w14:textId="77777777" w:rsidR="006C371F" w:rsidRDefault="006C371F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číslo</w:t>
            </w:r>
          </w:p>
        </w:tc>
        <w:tc>
          <w:tcPr>
            <w:tcW w:w="1423" w:type="dxa"/>
          </w:tcPr>
          <w:p w14:paraId="289A43B4" w14:textId="77777777" w:rsidR="006C371F" w:rsidRDefault="006C371F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dávka číslo</w:t>
            </w:r>
          </w:p>
        </w:tc>
        <w:tc>
          <w:tcPr>
            <w:tcW w:w="1383" w:type="dxa"/>
          </w:tcPr>
          <w:p w14:paraId="4124078A" w14:textId="77777777" w:rsidR="006C371F" w:rsidRDefault="006C371F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objem litre</w:t>
            </w:r>
          </w:p>
        </w:tc>
        <w:tc>
          <w:tcPr>
            <w:tcW w:w="950" w:type="dxa"/>
          </w:tcPr>
          <w:p w14:paraId="1E4206FC" w14:textId="77777777" w:rsidR="006C371F" w:rsidRDefault="006C371F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ročník</w:t>
            </w:r>
          </w:p>
        </w:tc>
        <w:tc>
          <w:tcPr>
            <w:tcW w:w="963" w:type="dxa"/>
          </w:tcPr>
          <w:p w14:paraId="6612C0D2" w14:textId="77777777" w:rsidR="006C371F" w:rsidRDefault="006C371F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farba</w:t>
            </w:r>
          </w:p>
        </w:tc>
        <w:tc>
          <w:tcPr>
            <w:tcW w:w="963" w:type="dxa"/>
          </w:tcPr>
          <w:p w14:paraId="787C18DE" w14:textId="77777777" w:rsidR="006C371F" w:rsidRDefault="006C371F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druh</w:t>
            </w:r>
          </w:p>
        </w:tc>
      </w:tr>
      <w:tr w:rsidR="006C371F" w14:paraId="4DC17BB8" w14:textId="77777777" w:rsidTr="002C5042">
        <w:trPr>
          <w:jc w:val="center"/>
        </w:trPr>
        <w:tc>
          <w:tcPr>
            <w:tcW w:w="1123" w:type="dxa"/>
          </w:tcPr>
          <w:p w14:paraId="79015FF1" w14:textId="77777777" w:rsidR="006C371F" w:rsidRDefault="006C371F" w:rsidP="00550C1A">
            <w:pPr>
              <w:jc w:val="center"/>
              <w:rPr>
                <w:sz w:val="24"/>
              </w:rPr>
            </w:pPr>
            <w:r w:rsidRPr="00B81276">
              <w:rPr>
                <w:noProof/>
                <w:sz w:val="24"/>
                <w:szCs w:val="24"/>
              </w:rPr>
              <w:t>1599/2021</w:t>
            </w:r>
          </w:p>
        </w:tc>
        <w:tc>
          <w:tcPr>
            <w:tcW w:w="1423" w:type="dxa"/>
          </w:tcPr>
          <w:p w14:paraId="44CA907E" w14:textId="77777777" w:rsidR="006C371F" w:rsidRDefault="006C371F" w:rsidP="00DB0B5E">
            <w:pPr>
              <w:jc w:val="center"/>
              <w:rPr>
                <w:sz w:val="24"/>
              </w:rPr>
            </w:pPr>
            <w:r>
              <w:rPr>
                <w:sz w:val="24"/>
              </w:rPr>
              <w:t>L-</w:t>
            </w:r>
            <w:r w:rsidRPr="00B81276">
              <w:rPr>
                <w:noProof/>
                <w:sz w:val="24"/>
              </w:rPr>
              <w:t>0106</w:t>
            </w:r>
          </w:p>
        </w:tc>
        <w:tc>
          <w:tcPr>
            <w:tcW w:w="1383" w:type="dxa"/>
          </w:tcPr>
          <w:p w14:paraId="2A161A00" w14:textId="77777777" w:rsidR="006C371F" w:rsidRDefault="006C371F" w:rsidP="00A64C25">
            <w:pPr>
              <w:jc w:val="center"/>
              <w:rPr>
                <w:sz w:val="24"/>
              </w:rPr>
            </w:pPr>
            <w:r w:rsidRPr="00B81276">
              <w:rPr>
                <w:noProof/>
                <w:sz w:val="24"/>
              </w:rPr>
              <w:t>4700</w:t>
            </w:r>
          </w:p>
        </w:tc>
        <w:tc>
          <w:tcPr>
            <w:tcW w:w="950" w:type="dxa"/>
          </w:tcPr>
          <w:p w14:paraId="2CF03EE1" w14:textId="77777777" w:rsidR="006C371F" w:rsidRDefault="006C371F" w:rsidP="00A64C25">
            <w:pPr>
              <w:jc w:val="center"/>
              <w:rPr>
                <w:sz w:val="24"/>
              </w:rPr>
            </w:pPr>
            <w:r w:rsidRPr="00B81276">
              <w:rPr>
                <w:noProof/>
                <w:sz w:val="24"/>
              </w:rPr>
              <w:t>2020</w:t>
            </w:r>
          </w:p>
        </w:tc>
        <w:tc>
          <w:tcPr>
            <w:tcW w:w="963" w:type="dxa"/>
          </w:tcPr>
          <w:p w14:paraId="17A8FF27" w14:textId="77777777" w:rsidR="006C371F" w:rsidRDefault="006C371F" w:rsidP="00A64C25">
            <w:pPr>
              <w:rPr>
                <w:sz w:val="24"/>
              </w:rPr>
            </w:pPr>
            <w:r w:rsidRPr="00B81276">
              <w:rPr>
                <w:noProof/>
                <w:sz w:val="24"/>
              </w:rPr>
              <w:t>biele</w:t>
            </w:r>
          </w:p>
        </w:tc>
        <w:tc>
          <w:tcPr>
            <w:tcW w:w="963" w:type="dxa"/>
          </w:tcPr>
          <w:p w14:paraId="49514499" w14:textId="77777777" w:rsidR="006C371F" w:rsidRDefault="006C371F" w:rsidP="00A64C25">
            <w:pPr>
              <w:jc w:val="center"/>
              <w:rPr>
                <w:sz w:val="24"/>
              </w:rPr>
            </w:pPr>
            <w:r w:rsidRPr="00B81276">
              <w:rPr>
                <w:noProof/>
                <w:sz w:val="24"/>
              </w:rPr>
              <w:t>odrodové</w:t>
            </w:r>
          </w:p>
        </w:tc>
      </w:tr>
    </w:tbl>
    <w:p w14:paraId="12B42F64" w14:textId="77777777" w:rsidR="006C371F" w:rsidRPr="009C7DE2" w:rsidRDefault="006C371F" w:rsidP="007A5D52">
      <w:pPr>
        <w:tabs>
          <w:tab w:val="left" w:pos="1418"/>
        </w:tabs>
        <w:ind w:left="57"/>
        <w:jc w:val="center"/>
        <w:rPr>
          <w:sz w:val="24"/>
          <w:szCs w:val="24"/>
        </w:rPr>
      </w:pPr>
      <w:r w:rsidRPr="00B81276">
        <w:rPr>
          <w:noProof/>
          <w:sz w:val="24"/>
          <w:szCs w:val="24"/>
        </w:rPr>
        <w:t>akostné víno s prívlastkom výber z hrozna</w:t>
      </w:r>
      <w:r>
        <w:rPr>
          <w:sz w:val="24"/>
          <w:szCs w:val="24"/>
        </w:rPr>
        <w:t xml:space="preserve">  </w:t>
      </w:r>
      <w:r w:rsidRPr="00B81276">
        <w:rPr>
          <w:noProof/>
          <w:sz w:val="24"/>
          <w:szCs w:val="24"/>
        </w:rPr>
        <w:t>Rulandské šedé</w:t>
      </w:r>
      <w:r>
        <w:rPr>
          <w:sz w:val="24"/>
          <w:szCs w:val="24"/>
        </w:rPr>
        <w:t xml:space="preserve">  </w:t>
      </w:r>
      <w:r w:rsidRPr="00B81276">
        <w:rPr>
          <w:noProof/>
          <w:sz w:val="24"/>
          <w:szCs w:val="24"/>
        </w:rPr>
        <w:t>suché</w:t>
      </w:r>
    </w:p>
    <w:p w14:paraId="258AD83C" w14:textId="77777777" w:rsidR="006C371F" w:rsidRDefault="006C371F" w:rsidP="002C5042">
      <w:pPr>
        <w:tabs>
          <w:tab w:val="left" w:pos="1418"/>
        </w:tabs>
        <w:ind w:left="57"/>
        <w:rPr>
          <w:sz w:val="8"/>
          <w:szCs w:val="8"/>
        </w:rPr>
      </w:pPr>
    </w:p>
    <w:p w14:paraId="5A964585" w14:textId="77777777" w:rsidR="006C371F" w:rsidRDefault="006C371F">
      <w:pPr>
        <w:tabs>
          <w:tab w:val="left" w:pos="1418"/>
        </w:tabs>
        <w:ind w:left="57"/>
        <w:rPr>
          <w:sz w:val="10"/>
          <w:szCs w:val="10"/>
        </w:rPr>
      </w:pPr>
    </w:p>
    <w:p w14:paraId="51F5E358" w14:textId="77777777" w:rsidR="006C371F" w:rsidRDefault="006C371F" w:rsidP="00397067">
      <w:pPr>
        <w:tabs>
          <w:tab w:val="left" w:pos="1418"/>
        </w:tabs>
        <w:ind w:left="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kontrolný ústav vzorku certifikoval na základe overenia dodržania špecifikácie podľa nariadenia EÚ č. 1308/2013 a podľa </w:t>
      </w:r>
      <w:r w:rsidRPr="00FA670A">
        <w:rPr>
          <w:sz w:val="22"/>
          <w:szCs w:val="22"/>
        </w:rPr>
        <w:t>§</w:t>
      </w:r>
      <w:r>
        <w:rPr>
          <w:sz w:val="22"/>
          <w:szCs w:val="22"/>
        </w:rPr>
        <w:t xml:space="preserve"> 26 ods. 3 Zákona č. 313/2009 </w:t>
      </w:r>
      <w:proofErr w:type="spellStart"/>
      <w:r>
        <w:rPr>
          <w:sz w:val="22"/>
          <w:szCs w:val="22"/>
        </w:rPr>
        <w:t>Z.z</w:t>
      </w:r>
      <w:proofErr w:type="spellEnd"/>
      <w:r>
        <w:rPr>
          <w:sz w:val="22"/>
          <w:szCs w:val="22"/>
        </w:rPr>
        <w:t xml:space="preserve">. a Vyhlášky č. 350/2009 </w:t>
      </w:r>
      <w:proofErr w:type="spellStart"/>
      <w:r>
        <w:rPr>
          <w:sz w:val="22"/>
          <w:szCs w:val="22"/>
        </w:rPr>
        <w:t>Z.z</w:t>
      </w:r>
      <w:proofErr w:type="spellEnd"/>
      <w:r>
        <w:rPr>
          <w:sz w:val="22"/>
          <w:szCs w:val="22"/>
        </w:rPr>
        <w:t>. ako je uvedené vo výrokovej časti daného certifikátu.</w:t>
      </w:r>
    </w:p>
    <w:p w14:paraId="611F939D" w14:textId="77777777" w:rsidR="006C371F" w:rsidRDefault="006C371F" w:rsidP="00397067">
      <w:pPr>
        <w:tabs>
          <w:tab w:val="left" w:pos="1418"/>
        </w:tabs>
        <w:spacing w:after="80"/>
        <w:ind w:left="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Žiadosť o pridelenie štátneho kontrolného čísla obsahovala všetky náležitosti. Vzorka vína bola predložená podľa § 26 ods. 9 Zákona č. 313/2009 </w:t>
      </w:r>
      <w:proofErr w:type="spellStart"/>
      <w:r>
        <w:rPr>
          <w:sz w:val="22"/>
          <w:szCs w:val="22"/>
        </w:rPr>
        <w:t>Z.z</w:t>
      </w:r>
      <w:proofErr w:type="spellEnd"/>
      <w:r>
        <w:rPr>
          <w:sz w:val="22"/>
          <w:szCs w:val="22"/>
        </w:rPr>
        <w:t xml:space="preserve">. Chemická analýza bola vykonaná v akreditovanom laboratóriu a vzorka bola vyhodnotená v Komisii na hodnotenie vína. </w:t>
      </w:r>
    </w:p>
    <w:p w14:paraId="136ED66A" w14:textId="77777777" w:rsidR="006C371F" w:rsidRPr="00432E71" w:rsidRDefault="006C371F">
      <w:pPr>
        <w:tabs>
          <w:tab w:val="left" w:pos="1418"/>
        </w:tabs>
        <w:spacing w:before="80"/>
        <w:ind w:left="57"/>
        <w:jc w:val="both"/>
        <w:rPr>
          <w:b/>
          <w:bCs/>
          <w:sz w:val="22"/>
          <w:szCs w:val="22"/>
        </w:rPr>
      </w:pPr>
      <w:r w:rsidRPr="00432E71">
        <w:rPr>
          <w:b/>
          <w:bCs/>
          <w:sz w:val="22"/>
          <w:szCs w:val="22"/>
        </w:rPr>
        <w:t>Poučenie</w:t>
      </w:r>
    </w:p>
    <w:p w14:paraId="1E2454F6" w14:textId="77777777" w:rsidR="006C371F" w:rsidRDefault="006C371F" w:rsidP="00A04A88">
      <w:pPr>
        <w:tabs>
          <w:tab w:val="left" w:pos="1418"/>
        </w:tabs>
        <w:ind w:left="57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Proti tomuto rozhodnutiu o udelení certifikátu možno podľa § 53 a § 54 správneho poriadku podať odvolanie na Ústredný kontrolný a skúšobný ústav poľnohospodársky v Bratislave, Matúškova 21, 833 16 Bratislava, a to v lehote 15 dní odo dňa jeho doručenia. </w:t>
      </w:r>
      <w:r>
        <w:rPr>
          <w:bCs/>
          <w:sz w:val="22"/>
          <w:szCs w:val="22"/>
        </w:rPr>
        <w:t xml:space="preserve">Odvolanie možno podať aj do elektronickej schránky kontrolného ústavu v zmysle zákona č. 305/2013 </w:t>
      </w:r>
      <w:proofErr w:type="spellStart"/>
      <w:r>
        <w:rPr>
          <w:bCs/>
          <w:sz w:val="22"/>
          <w:szCs w:val="22"/>
        </w:rPr>
        <w:t>Z.z</w:t>
      </w:r>
      <w:proofErr w:type="spellEnd"/>
      <w:r>
        <w:rPr>
          <w:bCs/>
          <w:sz w:val="22"/>
          <w:szCs w:val="22"/>
        </w:rPr>
        <w:t>. o elektronickej podobe výkonu pôsobnosti orgánov verejnej moci a o zmene a doplnení niektorých zákonov (zákon o e-</w:t>
      </w:r>
      <w:proofErr w:type="spellStart"/>
      <w:r>
        <w:rPr>
          <w:bCs/>
          <w:sz w:val="22"/>
          <w:szCs w:val="22"/>
        </w:rPr>
        <w:t>Governmente</w:t>
      </w:r>
      <w:proofErr w:type="spellEnd"/>
      <w:r>
        <w:rPr>
          <w:bCs/>
          <w:sz w:val="22"/>
          <w:szCs w:val="22"/>
        </w:rPr>
        <w:t>).</w:t>
      </w:r>
    </w:p>
    <w:p w14:paraId="72DC1A89" w14:textId="77777777" w:rsidR="006C371F" w:rsidRDefault="006C371F" w:rsidP="00A04A88">
      <w:pPr>
        <w:tabs>
          <w:tab w:val="left" w:pos="1418"/>
        </w:tabs>
        <w:ind w:left="57"/>
        <w:jc w:val="both"/>
        <w:rPr>
          <w:sz w:val="22"/>
          <w:szCs w:val="22"/>
        </w:rPr>
      </w:pPr>
      <w:r>
        <w:rPr>
          <w:bCs/>
          <w:sz w:val="22"/>
          <w:szCs w:val="22"/>
        </w:rPr>
        <w:t>Toto rozhodnutie o udelení certifikátu</w:t>
      </w:r>
      <w:r>
        <w:rPr>
          <w:sz w:val="22"/>
          <w:szCs w:val="22"/>
        </w:rPr>
        <w:t xml:space="preserve"> možno preskúmať súdom podľa § 47 ods. 4 správneho poriadku až po využití riadneho opravného prostriedku (odvolania).</w:t>
      </w:r>
    </w:p>
    <w:p w14:paraId="00F2EA51" w14:textId="77777777" w:rsidR="006C371F" w:rsidRDefault="006C371F">
      <w:pPr>
        <w:tabs>
          <w:tab w:val="left" w:pos="1418"/>
        </w:tabs>
        <w:ind w:left="57"/>
        <w:jc w:val="both"/>
        <w:rPr>
          <w:sz w:val="24"/>
        </w:rPr>
      </w:pPr>
    </w:p>
    <w:p w14:paraId="0213D250" w14:textId="77777777" w:rsidR="006C371F" w:rsidRDefault="006C371F">
      <w:pPr>
        <w:tabs>
          <w:tab w:val="left" w:pos="1418"/>
        </w:tabs>
        <w:ind w:left="57"/>
        <w:jc w:val="both"/>
        <w:rPr>
          <w:sz w:val="24"/>
        </w:rPr>
      </w:pPr>
    </w:p>
    <w:p w14:paraId="4D77F2F9" w14:textId="77777777" w:rsidR="006C371F" w:rsidRDefault="006C371F">
      <w:pPr>
        <w:tabs>
          <w:tab w:val="left" w:pos="1418"/>
        </w:tabs>
        <w:ind w:left="57"/>
        <w:jc w:val="both"/>
        <w:rPr>
          <w:sz w:val="24"/>
        </w:rPr>
      </w:pPr>
    </w:p>
    <w:p w14:paraId="0DB10A5E" w14:textId="77777777" w:rsidR="006C371F" w:rsidRDefault="006C371F" w:rsidP="00550B29">
      <w:pPr>
        <w:tabs>
          <w:tab w:val="left" w:pos="5124"/>
        </w:tabs>
        <w:jc w:val="both"/>
        <w:rPr>
          <w:sz w:val="24"/>
        </w:rPr>
      </w:pPr>
      <w:r>
        <w:rPr>
          <w:sz w:val="24"/>
        </w:rPr>
        <w:tab/>
        <w:t xml:space="preserve">        </w:t>
      </w:r>
      <w:r>
        <w:rPr>
          <w:sz w:val="24"/>
        </w:rPr>
        <w:tab/>
      </w:r>
      <w:r>
        <w:rPr>
          <w:sz w:val="24"/>
        </w:rPr>
        <w:tab/>
        <w:t>Ing. Jana Vargová, PhD.</w:t>
      </w:r>
    </w:p>
    <w:p w14:paraId="5BE78373" w14:textId="77777777" w:rsidR="006C371F" w:rsidRDefault="006C371F" w:rsidP="00550B29">
      <w:pPr>
        <w:tabs>
          <w:tab w:val="left" w:pos="4284"/>
        </w:tabs>
        <w:jc w:val="both"/>
        <w:rPr>
          <w:sz w:val="24"/>
        </w:rPr>
      </w:pPr>
      <w:r>
        <w:rPr>
          <w:sz w:val="24"/>
        </w:rPr>
        <w:tab/>
        <w:t xml:space="preserve">                                      generálna riaditeľka</w:t>
      </w:r>
    </w:p>
    <w:p w14:paraId="5BAAC1AB" w14:textId="77777777" w:rsidR="006C371F" w:rsidRDefault="006C371F">
      <w:pPr>
        <w:tabs>
          <w:tab w:val="left" w:pos="4284"/>
        </w:tabs>
        <w:jc w:val="both"/>
        <w:rPr>
          <w:sz w:val="24"/>
        </w:rPr>
      </w:pPr>
    </w:p>
    <w:p w14:paraId="40D4B6BB" w14:textId="77777777" w:rsidR="006C371F" w:rsidRDefault="006C371F">
      <w:pPr>
        <w:tabs>
          <w:tab w:val="left" w:pos="4284"/>
        </w:tabs>
        <w:jc w:val="both"/>
        <w:rPr>
          <w:sz w:val="24"/>
        </w:rPr>
      </w:pPr>
    </w:p>
    <w:tbl>
      <w:tblPr>
        <w:tblW w:w="9858" w:type="dxa"/>
        <w:tblLook w:val="01E0" w:firstRow="1" w:lastRow="1" w:firstColumn="1" w:lastColumn="1" w:noHBand="0" w:noVBand="0"/>
      </w:tblPr>
      <w:tblGrid>
        <w:gridCol w:w="1518"/>
        <w:gridCol w:w="8340"/>
      </w:tblGrid>
      <w:tr w:rsidR="006C371F" w14:paraId="1B6B3461" w14:textId="77777777">
        <w:tc>
          <w:tcPr>
            <w:tcW w:w="1518" w:type="dxa"/>
          </w:tcPr>
          <w:p w14:paraId="3B72F635" w14:textId="77777777" w:rsidR="006C371F" w:rsidRDefault="006C371F">
            <w:pPr>
              <w:tabs>
                <w:tab w:val="left" w:pos="1418"/>
              </w:tabs>
              <w:rPr>
                <w:sz w:val="24"/>
                <w:szCs w:val="24"/>
              </w:rPr>
            </w:pPr>
            <w:r>
              <w:rPr>
                <w:b/>
                <w:sz w:val="24"/>
              </w:rPr>
              <w:t>Doručuje sa</w:t>
            </w:r>
            <w:r>
              <w:rPr>
                <w:sz w:val="24"/>
              </w:rPr>
              <w:t>:</w:t>
            </w:r>
          </w:p>
        </w:tc>
        <w:tc>
          <w:tcPr>
            <w:tcW w:w="8340" w:type="dxa"/>
          </w:tcPr>
          <w:p w14:paraId="445C13AA" w14:textId="77777777" w:rsidR="006C371F" w:rsidRPr="008A4044" w:rsidRDefault="006C371F" w:rsidP="00A64C25">
            <w:pPr>
              <w:tabs>
                <w:tab w:val="left" w:pos="1418"/>
              </w:tabs>
              <w:rPr>
                <w:sz w:val="24"/>
                <w:szCs w:val="24"/>
              </w:rPr>
            </w:pPr>
            <w:r w:rsidRPr="00B81276">
              <w:rPr>
                <w:noProof/>
                <w:sz w:val="24"/>
                <w:szCs w:val="24"/>
              </w:rPr>
              <w:t>VPS - Vinohradníctvo PAVELKA A SYN, s. r. o.</w:t>
            </w:r>
            <w:r>
              <w:rPr>
                <w:sz w:val="24"/>
                <w:szCs w:val="24"/>
              </w:rPr>
              <w:t xml:space="preserve">, </w:t>
            </w:r>
            <w:r w:rsidRPr="00B81276">
              <w:rPr>
                <w:noProof/>
                <w:sz w:val="24"/>
                <w:szCs w:val="24"/>
              </w:rPr>
              <w:t>Šenkvická 14/L, 902 01 Pezinok</w:t>
            </w:r>
          </w:p>
        </w:tc>
      </w:tr>
      <w:tr w:rsidR="006C371F" w14:paraId="0B69E7EA" w14:textId="77777777">
        <w:tc>
          <w:tcPr>
            <w:tcW w:w="1518" w:type="dxa"/>
          </w:tcPr>
          <w:p w14:paraId="7AC53BFC" w14:textId="77777777" w:rsidR="006C371F" w:rsidRDefault="006C371F">
            <w:pPr>
              <w:tabs>
                <w:tab w:val="left" w:pos="1418"/>
              </w:tabs>
              <w:rPr>
                <w:b/>
                <w:sz w:val="24"/>
              </w:rPr>
            </w:pPr>
          </w:p>
        </w:tc>
        <w:tc>
          <w:tcPr>
            <w:tcW w:w="8340" w:type="dxa"/>
          </w:tcPr>
          <w:p w14:paraId="7B9B2F13" w14:textId="77777777" w:rsidR="006C371F" w:rsidRDefault="006C371F">
            <w:pPr>
              <w:tabs>
                <w:tab w:val="left" w:pos="1418"/>
              </w:tabs>
              <w:rPr>
                <w:sz w:val="24"/>
                <w:szCs w:val="24"/>
              </w:rPr>
            </w:pPr>
            <w:r>
              <w:rPr>
                <w:sz w:val="24"/>
              </w:rPr>
              <w:t>ŠVPS SR, Botanická 17, 842 13  Bratislava</w:t>
            </w:r>
          </w:p>
        </w:tc>
      </w:tr>
    </w:tbl>
    <w:p w14:paraId="78F2A0CB" w14:textId="77777777" w:rsidR="006C371F" w:rsidRDefault="006C371F" w:rsidP="00422F6E">
      <w:pPr>
        <w:tabs>
          <w:tab w:val="left" w:pos="1418"/>
        </w:tabs>
        <w:sectPr w:rsidR="006C371F" w:rsidSect="006C371F">
          <w:headerReference w:type="default" r:id="rId6"/>
          <w:footerReference w:type="default" r:id="rId7"/>
          <w:pgSz w:w="11907" w:h="16840"/>
          <w:pgMar w:top="-431" w:right="1134" w:bottom="851" w:left="1134" w:header="709" w:footer="0" w:gutter="0"/>
          <w:pgNumType w:start="1"/>
          <w:cols w:space="708"/>
        </w:sectPr>
      </w:pPr>
    </w:p>
    <w:p w14:paraId="0F0F9312" w14:textId="77777777" w:rsidR="006C371F" w:rsidRDefault="006C371F" w:rsidP="00422F6E">
      <w:pPr>
        <w:tabs>
          <w:tab w:val="left" w:pos="1418"/>
        </w:tabs>
      </w:pPr>
    </w:p>
    <w:sectPr w:rsidR="006C371F" w:rsidSect="006C371F">
      <w:headerReference w:type="default" r:id="rId8"/>
      <w:footerReference w:type="default" r:id="rId9"/>
      <w:type w:val="continuous"/>
      <w:pgSz w:w="11907" w:h="16840"/>
      <w:pgMar w:top="-431" w:right="1134" w:bottom="851" w:left="1134" w:header="709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E57BD1" w14:textId="77777777" w:rsidR="00880E68" w:rsidRDefault="00880E68" w:rsidP="00C00CC4">
      <w:r>
        <w:separator/>
      </w:r>
    </w:p>
  </w:endnote>
  <w:endnote w:type="continuationSeparator" w:id="0">
    <w:p w14:paraId="17E1517F" w14:textId="77777777" w:rsidR="00880E68" w:rsidRDefault="00880E68" w:rsidP="00C00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58C42" w14:textId="77777777" w:rsidR="006C371F" w:rsidRDefault="006C371F" w:rsidP="000153E3">
    <w:pPr>
      <w:pStyle w:val="Pta"/>
      <w:pBdr>
        <w:top w:val="single" w:sz="4" w:space="1" w:color="auto"/>
      </w:pBdr>
      <w:tabs>
        <w:tab w:val="clear" w:pos="4536"/>
        <w:tab w:val="left" w:pos="3261"/>
        <w:tab w:val="left" w:pos="5812"/>
        <w:tab w:val="left" w:pos="7371"/>
      </w:tabs>
      <w:rPr>
        <w:color w:val="A6A6A6"/>
      </w:rPr>
    </w:pPr>
    <w:r w:rsidRPr="002E0F9B">
      <w:rPr>
        <w:color w:val="A6A6A6"/>
      </w:rPr>
      <w:t>Matúškova 21, 833 16 Bratislava</w:t>
    </w:r>
    <w:r w:rsidRPr="002E0F9B">
      <w:rPr>
        <w:color w:val="A6A6A6"/>
      </w:rPr>
      <w:tab/>
      <w:t>tel.: + 421 259</w:t>
    </w:r>
    <w:r>
      <w:rPr>
        <w:color w:val="A6A6A6"/>
      </w:rPr>
      <w:t> </w:t>
    </w:r>
    <w:r w:rsidRPr="002E0F9B">
      <w:rPr>
        <w:color w:val="A6A6A6"/>
      </w:rPr>
      <w:t>880</w:t>
    </w:r>
    <w:r>
      <w:rPr>
        <w:color w:val="A6A6A6"/>
      </w:rPr>
      <w:t xml:space="preserve"> 292     </w:t>
    </w:r>
    <w:r>
      <w:rPr>
        <w:color w:val="A6A6A6"/>
      </w:rPr>
      <w:tab/>
    </w:r>
    <w:r w:rsidRPr="002E0F9B">
      <w:rPr>
        <w:color w:val="A6A6A6"/>
      </w:rPr>
      <w:t xml:space="preserve">E-mail: </w:t>
    </w:r>
    <w:r>
      <w:rPr>
        <w:color w:val="A6A6A6"/>
      </w:rPr>
      <w:t>jarmila.lastincova</w:t>
    </w:r>
    <w:r w:rsidRPr="002E0F9B">
      <w:rPr>
        <w:color w:val="A6A6A6"/>
      </w:rPr>
      <w:t>@uksup.sk</w:t>
    </w:r>
  </w:p>
  <w:p w14:paraId="6172AAE6" w14:textId="77777777" w:rsidR="006C371F" w:rsidRPr="000153E3" w:rsidRDefault="006C371F" w:rsidP="000153E3">
    <w:pPr>
      <w:pStyle w:val="Pta"/>
      <w:pBdr>
        <w:top w:val="single" w:sz="4" w:space="1" w:color="auto"/>
      </w:pBdr>
      <w:tabs>
        <w:tab w:val="clear" w:pos="4536"/>
        <w:tab w:val="left" w:pos="3261"/>
        <w:tab w:val="left" w:pos="5812"/>
        <w:tab w:val="left" w:pos="7371"/>
      </w:tabs>
      <w:rPr>
        <w:color w:val="A6A6A6"/>
      </w:rPr>
    </w:pPr>
    <w:r>
      <w:rPr>
        <w:color w:val="A6A6A6"/>
      </w:rPr>
      <w:tab/>
    </w:r>
    <w:r>
      <w:rPr>
        <w:color w:val="A6A6A6"/>
      </w:rPr>
      <w:tab/>
      <w:t>E-mail: vino@uksup.sk</w:t>
    </w:r>
  </w:p>
  <w:p w14:paraId="07131B31" w14:textId="77777777" w:rsidR="006C371F" w:rsidRDefault="006C371F">
    <w:pPr>
      <w:pStyle w:val="Pta"/>
    </w:pPr>
    <w:r>
      <w:tab/>
    </w:r>
    <w:r>
      <w:tab/>
    </w:r>
  </w:p>
  <w:p w14:paraId="0306CDEB" w14:textId="77777777" w:rsidR="006C371F" w:rsidRDefault="006C371F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8C174" w14:textId="77777777" w:rsidR="00845324" w:rsidRDefault="00845324" w:rsidP="000153E3">
    <w:pPr>
      <w:pStyle w:val="Pta"/>
      <w:pBdr>
        <w:top w:val="single" w:sz="4" w:space="1" w:color="auto"/>
      </w:pBdr>
      <w:tabs>
        <w:tab w:val="clear" w:pos="4536"/>
        <w:tab w:val="left" w:pos="3261"/>
        <w:tab w:val="left" w:pos="5812"/>
        <w:tab w:val="left" w:pos="7371"/>
      </w:tabs>
      <w:rPr>
        <w:color w:val="A6A6A6"/>
      </w:rPr>
    </w:pPr>
    <w:r w:rsidRPr="002E0F9B">
      <w:rPr>
        <w:color w:val="A6A6A6"/>
      </w:rPr>
      <w:t>Matúškova 21, 833 16 Bratislava</w:t>
    </w:r>
    <w:r w:rsidRPr="002E0F9B">
      <w:rPr>
        <w:color w:val="A6A6A6"/>
      </w:rPr>
      <w:tab/>
      <w:t>tel.: + 421 259</w:t>
    </w:r>
    <w:r>
      <w:rPr>
        <w:color w:val="A6A6A6"/>
      </w:rPr>
      <w:t> </w:t>
    </w:r>
    <w:r w:rsidRPr="002E0F9B">
      <w:rPr>
        <w:color w:val="A6A6A6"/>
      </w:rPr>
      <w:t>880</w:t>
    </w:r>
    <w:r>
      <w:rPr>
        <w:color w:val="A6A6A6"/>
      </w:rPr>
      <w:t xml:space="preserve"> 292     </w:t>
    </w:r>
    <w:r>
      <w:rPr>
        <w:color w:val="A6A6A6"/>
      </w:rPr>
      <w:tab/>
    </w:r>
    <w:r w:rsidRPr="002E0F9B">
      <w:rPr>
        <w:color w:val="A6A6A6"/>
      </w:rPr>
      <w:t xml:space="preserve">E-mail: </w:t>
    </w:r>
    <w:r>
      <w:rPr>
        <w:color w:val="A6A6A6"/>
      </w:rPr>
      <w:t>jarmila.lastincova</w:t>
    </w:r>
    <w:r w:rsidRPr="002E0F9B">
      <w:rPr>
        <w:color w:val="A6A6A6"/>
      </w:rPr>
      <w:t>@uksup.sk</w:t>
    </w:r>
  </w:p>
  <w:p w14:paraId="2D624799" w14:textId="77777777" w:rsidR="00845324" w:rsidRPr="000153E3" w:rsidRDefault="00845324" w:rsidP="000153E3">
    <w:pPr>
      <w:pStyle w:val="Pta"/>
      <w:pBdr>
        <w:top w:val="single" w:sz="4" w:space="1" w:color="auto"/>
      </w:pBdr>
      <w:tabs>
        <w:tab w:val="clear" w:pos="4536"/>
        <w:tab w:val="left" w:pos="3261"/>
        <w:tab w:val="left" w:pos="5812"/>
        <w:tab w:val="left" w:pos="7371"/>
      </w:tabs>
      <w:rPr>
        <w:color w:val="A6A6A6"/>
      </w:rPr>
    </w:pPr>
    <w:r>
      <w:rPr>
        <w:color w:val="A6A6A6"/>
      </w:rPr>
      <w:tab/>
    </w:r>
    <w:r>
      <w:rPr>
        <w:color w:val="A6A6A6"/>
      </w:rPr>
      <w:tab/>
      <w:t>E-mail: vino@uksup.sk</w:t>
    </w:r>
  </w:p>
  <w:p w14:paraId="2E6184DC" w14:textId="77777777" w:rsidR="00845324" w:rsidRDefault="00845324">
    <w:pPr>
      <w:pStyle w:val="Pta"/>
    </w:pPr>
    <w:r>
      <w:tab/>
    </w:r>
    <w:r>
      <w:tab/>
    </w:r>
  </w:p>
  <w:p w14:paraId="6E32C250" w14:textId="77777777" w:rsidR="00845324" w:rsidRDefault="0084532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89CED0" w14:textId="77777777" w:rsidR="00880E68" w:rsidRDefault="00880E68" w:rsidP="00C00CC4">
      <w:r>
        <w:separator/>
      </w:r>
    </w:p>
  </w:footnote>
  <w:footnote w:type="continuationSeparator" w:id="0">
    <w:p w14:paraId="19F86665" w14:textId="77777777" w:rsidR="00880E68" w:rsidRDefault="00880E68" w:rsidP="00C00C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672DF" w14:textId="77777777" w:rsidR="006C371F" w:rsidRPr="00D568F3" w:rsidRDefault="006C371F" w:rsidP="00C00CC4">
    <w:pPr>
      <w:pStyle w:val="Hlavika"/>
      <w:tabs>
        <w:tab w:val="clear" w:pos="9072"/>
        <w:tab w:val="right" w:pos="8222"/>
      </w:tabs>
      <w:ind w:right="1417" w:firstLine="708"/>
      <w:jc w:val="right"/>
      <w:rPr>
        <w:b/>
        <w:sz w:val="20"/>
      </w:rPr>
    </w:pPr>
    <w:r>
      <w:rPr>
        <w:noProof/>
      </w:rPr>
      <w:drawing>
        <wp:anchor distT="0" distB="0" distL="114300" distR="114300" simplePos="0" relativeHeight="251663360" behindDoc="1" locked="0" layoutInCell="1" allowOverlap="0" wp14:anchorId="33AE0715" wp14:editId="365284ED">
          <wp:simplePos x="0" y="0"/>
          <wp:positionH relativeFrom="margin">
            <wp:posOffset>5315585</wp:posOffset>
          </wp:positionH>
          <wp:positionV relativeFrom="page">
            <wp:posOffset>400050</wp:posOffset>
          </wp:positionV>
          <wp:extent cx="392400" cy="392400"/>
          <wp:effectExtent l="0" t="0" r="8255" b="8255"/>
          <wp:wrapTight wrapText="bothSides">
            <wp:wrapPolygon edited="0">
              <wp:start x="0" y="0"/>
              <wp:lineTo x="0" y="21005"/>
              <wp:lineTo x="21005" y="21005"/>
              <wp:lineTo x="21005" y="0"/>
              <wp:lineTo x="0" y="0"/>
            </wp:wrapPolygon>
          </wp:wrapTight>
          <wp:docPr id="3" name="Obrázok 3" descr="Súvisiaci obrázok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" descr="Súvisiaci obrázok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2400" cy="39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1" layoutInCell="1" allowOverlap="0" wp14:anchorId="16C238D7" wp14:editId="340B412F">
          <wp:simplePos x="0" y="0"/>
          <wp:positionH relativeFrom="margin">
            <wp:posOffset>14605</wp:posOffset>
          </wp:positionH>
          <wp:positionV relativeFrom="page">
            <wp:posOffset>371475</wp:posOffset>
          </wp:positionV>
          <wp:extent cx="1249200" cy="345600"/>
          <wp:effectExtent l="0" t="0" r="8255" b="0"/>
          <wp:wrapThrough wrapText="bothSides">
            <wp:wrapPolygon edited="0">
              <wp:start x="0" y="0"/>
              <wp:lineTo x="0" y="20250"/>
              <wp:lineTo x="21413" y="20250"/>
              <wp:lineTo x="21413" y="0"/>
              <wp:lineTo x="0" y="0"/>
            </wp:wrapPolygon>
          </wp:wrapThrough>
          <wp:docPr id="4" name="Obrázok 4" descr="C:\Users\master\Desktop\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4" descr="C:\Users\master\Desktop\logo1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9200" cy="34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568F3">
      <w:rPr>
        <w:b/>
        <w:sz w:val="20"/>
      </w:rPr>
      <w:t>ÚSTREDNÝ  KONTROLNÝ  A  SKÚŠOBNÝ  ÚSTAV</w:t>
    </w:r>
  </w:p>
  <w:p w14:paraId="73819B71" w14:textId="77777777" w:rsidR="006C371F" w:rsidRDefault="006C371F" w:rsidP="00C00CC4">
    <w:pPr>
      <w:pStyle w:val="Hlavika"/>
      <w:tabs>
        <w:tab w:val="clear" w:pos="9072"/>
        <w:tab w:val="left" w:pos="4820"/>
        <w:tab w:val="right" w:pos="8222"/>
      </w:tabs>
      <w:ind w:right="1417"/>
      <w:jc w:val="right"/>
      <w:rPr>
        <w:b/>
        <w:sz w:val="20"/>
      </w:rPr>
    </w:pPr>
    <w:r w:rsidRPr="00D568F3">
      <w:rPr>
        <w:b/>
        <w:sz w:val="20"/>
      </w:rPr>
      <w:tab/>
      <w:t xml:space="preserve">         POĽNOHOSPODÁRSKY  V</w:t>
    </w:r>
    <w:r>
      <w:rPr>
        <w:b/>
        <w:sz w:val="20"/>
      </w:rPr>
      <w:t> </w:t>
    </w:r>
    <w:r w:rsidRPr="00D568F3">
      <w:rPr>
        <w:b/>
        <w:sz w:val="20"/>
      </w:rPr>
      <w:t>BRATISLAVE</w:t>
    </w:r>
  </w:p>
  <w:p w14:paraId="4E35345D" w14:textId="77777777" w:rsidR="006C371F" w:rsidRPr="00D568F3" w:rsidRDefault="006C371F" w:rsidP="00C00CC4">
    <w:pPr>
      <w:pStyle w:val="Hlavika"/>
      <w:pBdr>
        <w:bottom w:val="single" w:sz="4" w:space="1" w:color="auto"/>
      </w:pBdr>
      <w:tabs>
        <w:tab w:val="left" w:pos="4820"/>
      </w:tabs>
      <w:ind w:right="567"/>
      <w:jc w:val="center"/>
      <w:rPr>
        <w:b/>
      </w:rPr>
    </w:pPr>
  </w:p>
  <w:p w14:paraId="6A26A66E" w14:textId="77777777" w:rsidR="006C371F" w:rsidRDefault="006C371F">
    <w:pPr>
      <w:pStyle w:val="Hlavika"/>
    </w:pPr>
  </w:p>
  <w:p w14:paraId="67CBB136" w14:textId="77777777" w:rsidR="006C371F" w:rsidRDefault="006C371F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319A9" w14:textId="77777777" w:rsidR="00845324" w:rsidRPr="00D568F3" w:rsidRDefault="00845324" w:rsidP="00C00CC4">
    <w:pPr>
      <w:pStyle w:val="Hlavika"/>
      <w:tabs>
        <w:tab w:val="clear" w:pos="9072"/>
        <w:tab w:val="right" w:pos="8222"/>
      </w:tabs>
      <w:ind w:right="1417" w:firstLine="708"/>
      <w:jc w:val="right"/>
      <w:rPr>
        <w:b/>
        <w:sz w:val="20"/>
      </w:rPr>
    </w:pPr>
    <w:r>
      <w:rPr>
        <w:noProof/>
      </w:rPr>
      <w:drawing>
        <wp:anchor distT="0" distB="0" distL="114300" distR="114300" simplePos="0" relativeHeight="251660288" behindDoc="1" locked="0" layoutInCell="1" allowOverlap="0" wp14:anchorId="2ED080F1" wp14:editId="0FEF615D">
          <wp:simplePos x="0" y="0"/>
          <wp:positionH relativeFrom="margin">
            <wp:posOffset>5315585</wp:posOffset>
          </wp:positionH>
          <wp:positionV relativeFrom="page">
            <wp:posOffset>400050</wp:posOffset>
          </wp:positionV>
          <wp:extent cx="392400" cy="392400"/>
          <wp:effectExtent l="0" t="0" r="8255" b="8255"/>
          <wp:wrapTight wrapText="bothSides">
            <wp:wrapPolygon edited="0">
              <wp:start x="0" y="0"/>
              <wp:lineTo x="0" y="21005"/>
              <wp:lineTo x="21005" y="21005"/>
              <wp:lineTo x="21005" y="0"/>
              <wp:lineTo x="0" y="0"/>
            </wp:wrapPolygon>
          </wp:wrapTight>
          <wp:docPr id="1" name="Obrázok 1" descr="Súvisiaci obrázok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" descr="Súvisiaci obrázok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2400" cy="39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1" layoutInCell="1" allowOverlap="0" wp14:anchorId="6D76EF05" wp14:editId="06BC828A">
          <wp:simplePos x="0" y="0"/>
          <wp:positionH relativeFrom="margin">
            <wp:posOffset>14605</wp:posOffset>
          </wp:positionH>
          <wp:positionV relativeFrom="page">
            <wp:posOffset>371475</wp:posOffset>
          </wp:positionV>
          <wp:extent cx="1249200" cy="345600"/>
          <wp:effectExtent l="0" t="0" r="8255" b="0"/>
          <wp:wrapThrough wrapText="bothSides">
            <wp:wrapPolygon edited="0">
              <wp:start x="0" y="0"/>
              <wp:lineTo x="0" y="20250"/>
              <wp:lineTo x="21413" y="20250"/>
              <wp:lineTo x="21413" y="0"/>
              <wp:lineTo x="0" y="0"/>
            </wp:wrapPolygon>
          </wp:wrapThrough>
          <wp:docPr id="2" name="Obrázok 2" descr="C:\Users\master\Desktop\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4" descr="C:\Users\master\Desktop\logo1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9200" cy="34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568F3">
      <w:rPr>
        <w:b/>
        <w:sz w:val="20"/>
      </w:rPr>
      <w:t>ÚSTREDNÝ  KONTROLNÝ  A  SKÚŠOBNÝ  ÚSTAV</w:t>
    </w:r>
  </w:p>
  <w:p w14:paraId="5C2C5C88" w14:textId="77777777" w:rsidR="00845324" w:rsidRDefault="00845324" w:rsidP="00C00CC4">
    <w:pPr>
      <w:pStyle w:val="Hlavika"/>
      <w:tabs>
        <w:tab w:val="clear" w:pos="9072"/>
        <w:tab w:val="left" w:pos="4820"/>
        <w:tab w:val="right" w:pos="8222"/>
      </w:tabs>
      <w:ind w:right="1417"/>
      <w:jc w:val="right"/>
      <w:rPr>
        <w:b/>
        <w:sz w:val="20"/>
      </w:rPr>
    </w:pPr>
    <w:r w:rsidRPr="00D568F3">
      <w:rPr>
        <w:b/>
        <w:sz w:val="20"/>
      </w:rPr>
      <w:tab/>
      <w:t xml:space="preserve">         POĽNOHOSPODÁRSKY  V</w:t>
    </w:r>
    <w:r>
      <w:rPr>
        <w:b/>
        <w:sz w:val="20"/>
      </w:rPr>
      <w:t> </w:t>
    </w:r>
    <w:r w:rsidRPr="00D568F3">
      <w:rPr>
        <w:b/>
        <w:sz w:val="20"/>
      </w:rPr>
      <w:t>BRATISLAVE</w:t>
    </w:r>
  </w:p>
  <w:p w14:paraId="2CE6BC3A" w14:textId="77777777" w:rsidR="00845324" w:rsidRPr="00D568F3" w:rsidRDefault="00845324" w:rsidP="00C00CC4">
    <w:pPr>
      <w:pStyle w:val="Hlavika"/>
      <w:pBdr>
        <w:bottom w:val="single" w:sz="4" w:space="1" w:color="auto"/>
      </w:pBdr>
      <w:tabs>
        <w:tab w:val="left" w:pos="4820"/>
      </w:tabs>
      <w:ind w:right="567"/>
      <w:jc w:val="center"/>
      <w:rPr>
        <w:b/>
      </w:rPr>
    </w:pPr>
  </w:p>
  <w:p w14:paraId="2ACFC959" w14:textId="77777777" w:rsidR="00845324" w:rsidRDefault="00845324">
    <w:pPr>
      <w:pStyle w:val="Hlavika"/>
    </w:pPr>
  </w:p>
  <w:p w14:paraId="006C31BB" w14:textId="77777777" w:rsidR="00845324" w:rsidRDefault="00845324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6"/>
  <w:drawingGridVerticalSpacing w:val="6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6417"/>
    <w:rsid w:val="00000197"/>
    <w:rsid w:val="00003D28"/>
    <w:rsid w:val="0000732E"/>
    <w:rsid w:val="00014F5C"/>
    <w:rsid w:val="000153E3"/>
    <w:rsid w:val="000239D7"/>
    <w:rsid w:val="00025568"/>
    <w:rsid w:val="00027798"/>
    <w:rsid w:val="00032C72"/>
    <w:rsid w:val="00033D15"/>
    <w:rsid w:val="00034F0B"/>
    <w:rsid w:val="00040D2B"/>
    <w:rsid w:val="0005226E"/>
    <w:rsid w:val="00056D25"/>
    <w:rsid w:val="00057DCB"/>
    <w:rsid w:val="00062F8B"/>
    <w:rsid w:val="00066F5D"/>
    <w:rsid w:val="000936A3"/>
    <w:rsid w:val="000A3751"/>
    <w:rsid w:val="000B1D3F"/>
    <w:rsid w:val="000B39CB"/>
    <w:rsid w:val="000D121B"/>
    <w:rsid w:val="000D54C1"/>
    <w:rsid w:val="000E43BE"/>
    <w:rsid w:val="000E5905"/>
    <w:rsid w:val="000F6836"/>
    <w:rsid w:val="0010670B"/>
    <w:rsid w:val="0011206E"/>
    <w:rsid w:val="001145DD"/>
    <w:rsid w:val="00116920"/>
    <w:rsid w:val="00117253"/>
    <w:rsid w:val="00122383"/>
    <w:rsid w:val="00124148"/>
    <w:rsid w:val="00131191"/>
    <w:rsid w:val="001457ED"/>
    <w:rsid w:val="00151FD8"/>
    <w:rsid w:val="00152C3D"/>
    <w:rsid w:val="001574E8"/>
    <w:rsid w:val="00157B1E"/>
    <w:rsid w:val="001666BC"/>
    <w:rsid w:val="001769D6"/>
    <w:rsid w:val="00185572"/>
    <w:rsid w:val="00186730"/>
    <w:rsid w:val="001878A1"/>
    <w:rsid w:val="00196CC7"/>
    <w:rsid w:val="001A2CD5"/>
    <w:rsid w:val="001A352E"/>
    <w:rsid w:val="001A64E9"/>
    <w:rsid w:val="001B1FB1"/>
    <w:rsid w:val="001B2045"/>
    <w:rsid w:val="001B6258"/>
    <w:rsid w:val="001C0275"/>
    <w:rsid w:val="001C578F"/>
    <w:rsid w:val="001D4610"/>
    <w:rsid w:val="001E4CEE"/>
    <w:rsid w:val="001E614E"/>
    <w:rsid w:val="001F1C94"/>
    <w:rsid w:val="0021289B"/>
    <w:rsid w:val="00217766"/>
    <w:rsid w:val="00223BCB"/>
    <w:rsid w:val="002258D8"/>
    <w:rsid w:val="00230D57"/>
    <w:rsid w:val="00231D87"/>
    <w:rsid w:val="00231DDB"/>
    <w:rsid w:val="002434D0"/>
    <w:rsid w:val="00250AB7"/>
    <w:rsid w:val="00257135"/>
    <w:rsid w:val="0027187F"/>
    <w:rsid w:val="002751E8"/>
    <w:rsid w:val="00290D0F"/>
    <w:rsid w:val="002A0567"/>
    <w:rsid w:val="002A0D80"/>
    <w:rsid w:val="002A55C4"/>
    <w:rsid w:val="002A603A"/>
    <w:rsid w:val="002B0ABB"/>
    <w:rsid w:val="002C23C1"/>
    <w:rsid w:val="002C5042"/>
    <w:rsid w:val="002D3434"/>
    <w:rsid w:val="002E074B"/>
    <w:rsid w:val="002E6AE7"/>
    <w:rsid w:val="003002D2"/>
    <w:rsid w:val="00310D49"/>
    <w:rsid w:val="003117C3"/>
    <w:rsid w:val="003268DF"/>
    <w:rsid w:val="00333D50"/>
    <w:rsid w:val="00341D0F"/>
    <w:rsid w:val="00342DCA"/>
    <w:rsid w:val="003477C3"/>
    <w:rsid w:val="00347EC0"/>
    <w:rsid w:val="0035012B"/>
    <w:rsid w:val="003512E7"/>
    <w:rsid w:val="00352D7B"/>
    <w:rsid w:val="003570E0"/>
    <w:rsid w:val="0036033B"/>
    <w:rsid w:val="00366427"/>
    <w:rsid w:val="00371103"/>
    <w:rsid w:val="00373567"/>
    <w:rsid w:val="00380B8F"/>
    <w:rsid w:val="00393CCB"/>
    <w:rsid w:val="00397067"/>
    <w:rsid w:val="003A34EE"/>
    <w:rsid w:val="003A48B0"/>
    <w:rsid w:val="003A7C83"/>
    <w:rsid w:val="003B0E4E"/>
    <w:rsid w:val="003B511F"/>
    <w:rsid w:val="003C0BCB"/>
    <w:rsid w:val="003C59B5"/>
    <w:rsid w:val="003D0FDF"/>
    <w:rsid w:val="003D2C43"/>
    <w:rsid w:val="003D677F"/>
    <w:rsid w:val="003E49FA"/>
    <w:rsid w:val="003E70E8"/>
    <w:rsid w:val="003E737E"/>
    <w:rsid w:val="003F2EF8"/>
    <w:rsid w:val="003F7608"/>
    <w:rsid w:val="00400B1C"/>
    <w:rsid w:val="00402F24"/>
    <w:rsid w:val="0040458F"/>
    <w:rsid w:val="00422F6E"/>
    <w:rsid w:val="00426BEC"/>
    <w:rsid w:val="00432E71"/>
    <w:rsid w:val="004334B8"/>
    <w:rsid w:val="004513B6"/>
    <w:rsid w:val="004546BC"/>
    <w:rsid w:val="00483DDC"/>
    <w:rsid w:val="004845A4"/>
    <w:rsid w:val="00493E87"/>
    <w:rsid w:val="00494A8E"/>
    <w:rsid w:val="0049743E"/>
    <w:rsid w:val="004A042B"/>
    <w:rsid w:val="004A2CDD"/>
    <w:rsid w:val="004B2CA8"/>
    <w:rsid w:val="004B48C8"/>
    <w:rsid w:val="004B5201"/>
    <w:rsid w:val="004B7831"/>
    <w:rsid w:val="004B7CDC"/>
    <w:rsid w:val="004C31B7"/>
    <w:rsid w:val="004C31E2"/>
    <w:rsid w:val="004C7127"/>
    <w:rsid w:val="004D1DE5"/>
    <w:rsid w:val="004E3D04"/>
    <w:rsid w:val="004F2700"/>
    <w:rsid w:val="00521CA5"/>
    <w:rsid w:val="00523B88"/>
    <w:rsid w:val="0053085C"/>
    <w:rsid w:val="005315BF"/>
    <w:rsid w:val="0053343E"/>
    <w:rsid w:val="00535746"/>
    <w:rsid w:val="00540864"/>
    <w:rsid w:val="005424F8"/>
    <w:rsid w:val="005446B1"/>
    <w:rsid w:val="00545BCA"/>
    <w:rsid w:val="00546308"/>
    <w:rsid w:val="00550418"/>
    <w:rsid w:val="00550B29"/>
    <w:rsid w:val="00550C1A"/>
    <w:rsid w:val="00554676"/>
    <w:rsid w:val="005556F7"/>
    <w:rsid w:val="0056249D"/>
    <w:rsid w:val="00562E30"/>
    <w:rsid w:val="00565D1E"/>
    <w:rsid w:val="00574BC3"/>
    <w:rsid w:val="0058306A"/>
    <w:rsid w:val="00584AC4"/>
    <w:rsid w:val="00584FAC"/>
    <w:rsid w:val="005A4179"/>
    <w:rsid w:val="005A5B0E"/>
    <w:rsid w:val="005B69B9"/>
    <w:rsid w:val="005C2E75"/>
    <w:rsid w:val="005C3A9C"/>
    <w:rsid w:val="005D18B9"/>
    <w:rsid w:val="005D2387"/>
    <w:rsid w:val="005D7F81"/>
    <w:rsid w:val="005E046B"/>
    <w:rsid w:val="005E18BD"/>
    <w:rsid w:val="005E19B2"/>
    <w:rsid w:val="005E2665"/>
    <w:rsid w:val="005E36DA"/>
    <w:rsid w:val="005F48EE"/>
    <w:rsid w:val="005F7826"/>
    <w:rsid w:val="006023F9"/>
    <w:rsid w:val="00611368"/>
    <w:rsid w:val="0061160F"/>
    <w:rsid w:val="00623080"/>
    <w:rsid w:val="006367AF"/>
    <w:rsid w:val="00646DF1"/>
    <w:rsid w:val="00651016"/>
    <w:rsid w:val="00652DEF"/>
    <w:rsid w:val="006609AA"/>
    <w:rsid w:val="006676F3"/>
    <w:rsid w:val="006729CE"/>
    <w:rsid w:val="00680F98"/>
    <w:rsid w:val="00687411"/>
    <w:rsid w:val="00690960"/>
    <w:rsid w:val="006A263C"/>
    <w:rsid w:val="006A36E8"/>
    <w:rsid w:val="006C371F"/>
    <w:rsid w:val="006C5203"/>
    <w:rsid w:val="006F1532"/>
    <w:rsid w:val="006F7589"/>
    <w:rsid w:val="007027ED"/>
    <w:rsid w:val="0070504A"/>
    <w:rsid w:val="00707017"/>
    <w:rsid w:val="00722988"/>
    <w:rsid w:val="00725ECA"/>
    <w:rsid w:val="0073759D"/>
    <w:rsid w:val="00743A18"/>
    <w:rsid w:val="00754D80"/>
    <w:rsid w:val="0076299A"/>
    <w:rsid w:val="00763EC5"/>
    <w:rsid w:val="00772B48"/>
    <w:rsid w:val="00772B4F"/>
    <w:rsid w:val="00781785"/>
    <w:rsid w:val="00785879"/>
    <w:rsid w:val="0078642D"/>
    <w:rsid w:val="007A01F2"/>
    <w:rsid w:val="007A3F51"/>
    <w:rsid w:val="007A5D52"/>
    <w:rsid w:val="007B0C2C"/>
    <w:rsid w:val="007B46FF"/>
    <w:rsid w:val="007B4CDD"/>
    <w:rsid w:val="007B6388"/>
    <w:rsid w:val="007C3807"/>
    <w:rsid w:val="007C5170"/>
    <w:rsid w:val="007C5ED0"/>
    <w:rsid w:val="007D3E72"/>
    <w:rsid w:val="007D68B1"/>
    <w:rsid w:val="007E1EFE"/>
    <w:rsid w:val="007E517F"/>
    <w:rsid w:val="007E6B3F"/>
    <w:rsid w:val="007F1BE7"/>
    <w:rsid w:val="007F2743"/>
    <w:rsid w:val="007F5C3E"/>
    <w:rsid w:val="00807B9A"/>
    <w:rsid w:val="00810382"/>
    <w:rsid w:val="00817AE5"/>
    <w:rsid w:val="00821071"/>
    <w:rsid w:val="008211F8"/>
    <w:rsid w:val="00823FF1"/>
    <w:rsid w:val="00827762"/>
    <w:rsid w:val="00827990"/>
    <w:rsid w:val="00827CD8"/>
    <w:rsid w:val="0083108B"/>
    <w:rsid w:val="0083144B"/>
    <w:rsid w:val="008367A9"/>
    <w:rsid w:val="00844E1B"/>
    <w:rsid w:val="00845324"/>
    <w:rsid w:val="008501E6"/>
    <w:rsid w:val="00855D4C"/>
    <w:rsid w:val="00861741"/>
    <w:rsid w:val="00867C54"/>
    <w:rsid w:val="00876364"/>
    <w:rsid w:val="00880E68"/>
    <w:rsid w:val="008866CD"/>
    <w:rsid w:val="00887FF2"/>
    <w:rsid w:val="00893D28"/>
    <w:rsid w:val="008957AC"/>
    <w:rsid w:val="008A1B8B"/>
    <w:rsid w:val="008A4044"/>
    <w:rsid w:val="008A444E"/>
    <w:rsid w:val="008A4F12"/>
    <w:rsid w:val="008B3ADC"/>
    <w:rsid w:val="008C0893"/>
    <w:rsid w:val="008C449F"/>
    <w:rsid w:val="008F4304"/>
    <w:rsid w:val="008F5C76"/>
    <w:rsid w:val="008F7139"/>
    <w:rsid w:val="00907A28"/>
    <w:rsid w:val="00913450"/>
    <w:rsid w:val="00913717"/>
    <w:rsid w:val="00914EAD"/>
    <w:rsid w:val="00915B81"/>
    <w:rsid w:val="00933CA0"/>
    <w:rsid w:val="009401E4"/>
    <w:rsid w:val="00942E07"/>
    <w:rsid w:val="009533DC"/>
    <w:rsid w:val="0095378A"/>
    <w:rsid w:val="00956957"/>
    <w:rsid w:val="0097012F"/>
    <w:rsid w:val="0097252B"/>
    <w:rsid w:val="009733DD"/>
    <w:rsid w:val="00974688"/>
    <w:rsid w:val="00974932"/>
    <w:rsid w:val="00975166"/>
    <w:rsid w:val="00995F7D"/>
    <w:rsid w:val="00996E5E"/>
    <w:rsid w:val="00997343"/>
    <w:rsid w:val="009A5176"/>
    <w:rsid w:val="009B4227"/>
    <w:rsid w:val="009B430E"/>
    <w:rsid w:val="009B5A79"/>
    <w:rsid w:val="009C4732"/>
    <w:rsid w:val="009C7DE2"/>
    <w:rsid w:val="009D24D7"/>
    <w:rsid w:val="009D25E0"/>
    <w:rsid w:val="009D292A"/>
    <w:rsid w:val="009E0A3F"/>
    <w:rsid w:val="009E4B61"/>
    <w:rsid w:val="009E7B8F"/>
    <w:rsid w:val="009F6E70"/>
    <w:rsid w:val="009F717B"/>
    <w:rsid w:val="009F7DB0"/>
    <w:rsid w:val="00A023E3"/>
    <w:rsid w:val="00A02BE3"/>
    <w:rsid w:val="00A04A88"/>
    <w:rsid w:val="00A05E47"/>
    <w:rsid w:val="00A077D2"/>
    <w:rsid w:val="00A24F2E"/>
    <w:rsid w:val="00A251BC"/>
    <w:rsid w:val="00A26349"/>
    <w:rsid w:val="00A323CB"/>
    <w:rsid w:val="00A33832"/>
    <w:rsid w:val="00A454E5"/>
    <w:rsid w:val="00A50F9B"/>
    <w:rsid w:val="00A526D6"/>
    <w:rsid w:val="00A56D6C"/>
    <w:rsid w:val="00A602F5"/>
    <w:rsid w:val="00A619BD"/>
    <w:rsid w:val="00A645B7"/>
    <w:rsid w:val="00A64C25"/>
    <w:rsid w:val="00A679EC"/>
    <w:rsid w:val="00A7426F"/>
    <w:rsid w:val="00A75B5D"/>
    <w:rsid w:val="00A77307"/>
    <w:rsid w:val="00A80383"/>
    <w:rsid w:val="00A84EB9"/>
    <w:rsid w:val="00A924DC"/>
    <w:rsid w:val="00A92665"/>
    <w:rsid w:val="00AB4EB7"/>
    <w:rsid w:val="00AC056A"/>
    <w:rsid w:val="00AC1872"/>
    <w:rsid w:val="00AD0F33"/>
    <w:rsid w:val="00AE772D"/>
    <w:rsid w:val="00AF68B1"/>
    <w:rsid w:val="00B21B03"/>
    <w:rsid w:val="00B24B59"/>
    <w:rsid w:val="00B26D0D"/>
    <w:rsid w:val="00B338FF"/>
    <w:rsid w:val="00B35C7E"/>
    <w:rsid w:val="00B45043"/>
    <w:rsid w:val="00B476A9"/>
    <w:rsid w:val="00B60972"/>
    <w:rsid w:val="00B610AB"/>
    <w:rsid w:val="00B64956"/>
    <w:rsid w:val="00B64BA0"/>
    <w:rsid w:val="00B75D71"/>
    <w:rsid w:val="00B870B2"/>
    <w:rsid w:val="00B900F9"/>
    <w:rsid w:val="00B9069E"/>
    <w:rsid w:val="00B91328"/>
    <w:rsid w:val="00B916DF"/>
    <w:rsid w:val="00BA324D"/>
    <w:rsid w:val="00BA3A2C"/>
    <w:rsid w:val="00BB509A"/>
    <w:rsid w:val="00BB6EE3"/>
    <w:rsid w:val="00BC5425"/>
    <w:rsid w:val="00BD0523"/>
    <w:rsid w:val="00BE24ED"/>
    <w:rsid w:val="00BE517C"/>
    <w:rsid w:val="00BE57EB"/>
    <w:rsid w:val="00BF006C"/>
    <w:rsid w:val="00BF3FB2"/>
    <w:rsid w:val="00C00CC4"/>
    <w:rsid w:val="00C04406"/>
    <w:rsid w:val="00C05B7B"/>
    <w:rsid w:val="00C11976"/>
    <w:rsid w:val="00C221DA"/>
    <w:rsid w:val="00C2459E"/>
    <w:rsid w:val="00C27294"/>
    <w:rsid w:val="00C276AF"/>
    <w:rsid w:val="00C53B59"/>
    <w:rsid w:val="00C81ABC"/>
    <w:rsid w:val="00CA1033"/>
    <w:rsid w:val="00CA6F02"/>
    <w:rsid w:val="00CB2246"/>
    <w:rsid w:val="00CB343F"/>
    <w:rsid w:val="00CD3FA6"/>
    <w:rsid w:val="00CD509D"/>
    <w:rsid w:val="00CD7C3A"/>
    <w:rsid w:val="00CE6457"/>
    <w:rsid w:val="00CF11A9"/>
    <w:rsid w:val="00CF51E5"/>
    <w:rsid w:val="00CF648B"/>
    <w:rsid w:val="00D01C45"/>
    <w:rsid w:val="00D0393C"/>
    <w:rsid w:val="00D053F3"/>
    <w:rsid w:val="00D107A7"/>
    <w:rsid w:val="00D15666"/>
    <w:rsid w:val="00D20EDB"/>
    <w:rsid w:val="00D27AED"/>
    <w:rsid w:val="00D338F4"/>
    <w:rsid w:val="00D33AC5"/>
    <w:rsid w:val="00D34F22"/>
    <w:rsid w:val="00D40EC4"/>
    <w:rsid w:val="00D413D2"/>
    <w:rsid w:val="00D430ED"/>
    <w:rsid w:val="00D52DD9"/>
    <w:rsid w:val="00D57A34"/>
    <w:rsid w:val="00D60383"/>
    <w:rsid w:val="00D6583B"/>
    <w:rsid w:val="00D73AF1"/>
    <w:rsid w:val="00D77100"/>
    <w:rsid w:val="00D818E6"/>
    <w:rsid w:val="00D943D7"/>
    <w:rsid w:val="00DA5303"/>
    <w:rsid w:val="00DB0332"/>
    <w:rsid w:val="00DB0B5E"/>
    <w:rsid w:val="00DB5F88"/>
    <w:rsid w:val="00DD0C24"/>
    <w:rsid w:val="00DD2335"/>
    <w:rsid w:val="00DD339D"/>
    <w:rsid w:val="00DD7C75"/>
    <w:rsid w:val="00DE6B4E"/>
    <w:rsid w:val="00DE76ED"/>
    <w:rsid w:val="00DF0674"/>
    <w:rsid w:val="00DF3EF3"/>
    <w:rsid w:val="00E22811"/>
    <w:rsid w:val="00E23AAA"/>
    <w:rsid w:val="00E2464A"/>
    <w:rsid w:val="00E24AAD"/>
    <w:rsid w:val="00E25328"/>
    <w:rsid w:val="00E27E13"/>
    <w:rsid w:val="00E36417"/>
    <w:rsid w:val="00E57545"/>
    <w:rsid w:val="00E624EF"/>
    <w:rsid w:val="00E629BD"/>
    <w:rsid w:val="00E62BCE"/>
    <w:rsid w:val="00E722D5"/>
    <w:rsid w:val="00E7370E"/>
    <w:rsid w:val="00E77A32"/>
    <w:rsid w:val="00E80C8C"/>
    <w:rsid w:val="00E9043E"/>
    <w:rsid w:val="00E94284"/>
    <w:rsid w:val="00EA297A"/>
    <w:rsid w:val="00EA5A6D"/>
    <w:rsid w:val="00EB02E0"/>
    <w:rsid w:val="00ED4157"/>
    <w:rsid w:val="00ED5CEC"/>
    <w:rsid w:val="00ED64C2"/>
    <w:rsid w:val="00ED67CD"/>
    <w:rsid w:val="00EE1371"/>
    <w:rsid w:val="00EF1695"/>
    <w:rsid w:val="00EF33E5"/>
    <w:rsid w:val="00EF4CE2"/>
    <w:rsid w:val="00F12BB6"/>
    <w:rsid w:val="00F203E8"/>
    <w:rsid w:val="00F3369B"/>
    <w:rsid w:val="00F55913"/>
    <w:rsid w:val="00F64B7D"/>
    <w:rsid w:val="00F71B92"/>
    <w:rsid w:val="00F76C8E"/>
    <w:rsid w:val="00F949A4"/>
    <w:rsid w:val="00FA12BB"/>
    <w:rsid w:val="00FB45B5"/>
    <w:rsid w:val="00FC49A6"/>
    <w:rsid w:val="00FC5826"/>
    <w:rsid w:val="00FC7FE9"/>
    <w:rsid w:val="00FD465E"/>
    <w:rsid w:val="00FD64C1"/>
    <w:rsid w:val="00FE0D71"/>
    <w:rsid w:val="00FF1226"/>
    <w:rsid w:val="00FF1C02"/>
    <w:rsid w:val="00FF4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DA98CB9"/>
  <w15:docId w15:val="{A0438F82-9446-418F-B474-AC994D63C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</w:style>
  <w:style w:type="paragraph" w:styleId="Nadpis2">
    <w:name w:val="heading 2"/>
    <w:basedOn w:val="Normlny"/>
    <w:next w:val="Normlny"/>
    <w:qFormat/>
    <w:rsid w:val="00F64B7D"/>
    <w:pPr>
      <w:keepNext/>
      <w:tabs>
        <w:tab w:val="center" w:pos="7371"/>
      </w:tabs>
      <w:jc w:val="both"/>
      <w:outlineLvl w:val="1"/>
    </w:pPr>
    <w:rPr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pPr>
      <w:tabs>
        <w:tab w:val="center" w:pos="4536"/>
        <w:tab w:val="right" w:pos="9072"/>
      </w:tabs>
    </w:pPr>
    <w:rPr>
      <w:sz w:val="24"/>
    </w:rPr>
  </w:style>
  <w:style w:type="character" w:styleId="Hypertextovprepojenie">
    <w:name w:val="Hyperlink"/>
    <w:rPr>
      <w:color w:val="0000FF"/>
      <w:u w:val="single"/>
    </w:rPr>
  </w:style>
  <w:style w:type="character" w:styleId="Odkaznakomentr">
    <w:name w:val="annotation reference"/>
    <w:semiHidden/>
    <w:rPr>
      <w:sz w:val="16"/>
      <w:szCs w:val="16"/>
    </w:rPr>
  </w:style>
  <w:style w:type="paragraph" w:styleId="Textkomentra">
    <w:name w:val="annotation text"/>
    <w:basedOn w:val="Normlny"/>
    <w:semiHidden/>
  </w:style>
  <w:style w:type="paragraph" w:styleId="Textbubliny">
    <w:name w:val="Balloon Text"/>
    <w:basedOn w:val="Normlny"/>
    <w:semiHidden/>
    <w:rPr>
      <w:rFonts w:ascii="Tahoma" w:hAnsi="Tahoma" w:cs="Tahoma"/>
      <w:sz w:val="16"/>
      <w:szCs w:val="16"/>
    </w:rPr>
  </w:style>
  <w:style w:type="paragraph" w:styleId="Pta">
    <w:name w:val="footer"/>
    <w:basedOn w:val="Normlny"/>
    <w:link w:val="PtaChar"/>
    <w:uiPriority w:val="99"/>
    <w:rsid w:val="00C00CC4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C00CC4"/>
  </w:style>
  <w:style w:type="character" w:customStyle="1" w:styleId="HlavikaChar">
    <w:name w:val="Hlavička Char"/>
    <w:basedOn w:val="Predvolenpsmoodseku"/>
    <w:link w:val="Hlavika"/>
    <w:uiPriority w:val="99"/>
    <w:rsid w:val="00C00CC4"/>
    <w:rPr>
      <w:sz w:val="24"/>
    </w:rPr>
  </w:style>
  <w:style w:type="table" w:styleId="Mriekatabuky">
    <w:name w:val="Table Grid"/>
    <w:basedOn w:val="Normlnatabuka"/>
    <w:rsid w:val="000B39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9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5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1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7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2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9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6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hyperlink" Target="https://www.google.sk/imgres?imgurl=http://www.realitnaunia.sk/wp-content/uploads/2015/11/znak3.jpg&amp;imgrefurl=http://www.realitnaunia.sk/zakon-o-realitnom-sprostredkovani&amp;docid=xDTERmM_0zWxeM&amp;tbnid=z3wVQpgOmRjaKM:&amp;w=150&amp;h=150&amp;bih=616&amp;biw=1426&amp;ved=0ahUKEwjV-o-zx6zPAhVHPBQKHXnjATsQxiAIAygB&amp;iact=c&amp;ictx=1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hyperlink" Target="https://www.google.sk/imgres?imgurl=http://www.realitnaunia.sk/wp-content/uploads/2015/11/znak3.jpg&amp;imgrefurl=http://www.realitnaunia.sk/zakon-o-realitnom-sprostredkovani&amp;docid=xDTERmM_0zWxeM&amp;tbnid=z3wVQpgOmRjaKM:&amp;w=150&amp;h=150&amp;bih=616&amp;biw=1426&amp;ved=0ahUKEwjV-o-zx6zPAhVHPBQKHXnjATsQxiAIAygB&amp;iact=c&amp;ictx=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kumenty%20-%20D\Certifik&#225;cia%202016\Formul&#225;re%20+%20zdroj.s&#250;bor\Certifik&#225;t-pr&#237;vlastkov&#233;.dotm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Certifikát-prívlastkové</Template>
  <TotalTime>0</TotalTime>
  <Pages>1</Pages>
  <Words>359</Words>
  <Characters>2073</Characters>
  <Application>Microsoft Office Word</Application>
  <DocSecurity>4</DocSecurity>
  <Lines>17</Lines>
  <Paragraphs>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ÚSTREDNÝ  KONTROLNÝ  A  SKÚŠOBNÝ  ÚSTAV  POĽNOHOSPODÁRSKY</vt:lpstr>
      <vt:lpstr>ÚSTREDNÝ  KONTROLNÝ  A  SKÚŠOBNÝ  ÚSTAV  POĽNOHOSPODÁRSKY</vt:lpstr>
    </vt:vector>
  </TitlesOfParts>
  <Company>Unknown</Company>
  <LinksUpToDate>false</LinksUpToDate>
  <CharactersWithSpaces>2428</CharactersWithSpaces>
  <SharedDoc>false</SharedDoc>
  <HLinks>
    <vt:vector size="6" baseType="variant">
      <vt:variant>
        <vt:i4>1114148</vt:i4>
      </vt:variant>
      <vt:variant>
        <vt:i4>0</vt:i4>
      </vt:variant>
      <vt:variant>
        <vt:i4>0</vt:i4>
      </vt:variant>
      <vt:variant>
        <vt:i4>5</vt:i4>
      </vt:variant>
      <vt:variant>
        <vt:lpwstr>mailto:uksup@uksup.sk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ÚSTREDNÝ  KONTROLNÝ  A  SKÚŠOBNÝ  ÚSTAV  POĽNOHOSPODÁRSKY</dc:title>
  <dc:creator>Hájeková Ľubica</dc:creator>
  <cp:lastModifiedBy>office02</cp:lastModifiedBy>
  <cp:revision>2</cp:revision>
  <cp:lastPrinted>2015-08-05T08:39:00Z</cp:lastPrinted>
  <dcterms:created xsi:type="dcterms:W3CDTF">2021-04-13T07:37:00Z</dcterms:created>
  <dcterms:modified xsi:type="dcterms:W3CDTF">2021-04-13T07:37:00Z</dcterms:modified>
</cp:coreProperties>
</file>